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E" w:rsidRDefault="00604451">
      <w:pPr>
        <w:pStyle w:val="Heading1"/>
        <w:spacing w:before="73"/>
        <w:ind w:left="3273"/>
      </w:pPr>
      <w:r>
        <w:t xml:space="preserve"> </w:t>
      </w:r>
      <w:r w:rsidR="00CB505F">
        <w:t>ΠΛΗΡΟΦΟΡΙΑΚΟ</w:t>
      </w:r>
      <w:r w:rsidR="00CB505F">
        <w:rPr>
          <w:spacing w:val="59"/>
        </w:rPr>
        <w:t xml:space="preserve"> </w:t>
      </w:r>
      <w:r w:rsidR="00CB505F">
        <w:t>ΕΝΤΥΠΟ</w:t>
      </w:r>
    </w:p>
    <w:p w:rsidR="0006090E" w:rsidRDefault="0006090E">
      <w:pPr>
        <w:pStyle w:val="a3"/>
        <w:rPr>
          <w:b/>
          <w:sz w:val="26"/>
        </w:rPr>
      </w:pPr>
    </w:p>
    <w:p w:rsidR="0006090E" w:rsidRDefault="0006090E">
      <w:pPr>
        <w:pStyle w:val="a3"/>
        <w:rPr>
          <w:b/>
          <w:sz w:val="22"/>
        </w:rPr>
      </w:pPr>
    </w:p>
    <w:p w:rsidR="0006090E" w:rsidRDefault="00CB505F">
      <w:pPr>
        <w:spacing w:line="480" w:lineRule="auto"/>
        <w:ind w:left="101" w:right="4622"/>
        <w:rPr>
          <w:b/>
          <w:sz w:val="24"/>
        </w:rPr>
      </w:pPr>
      <w:r>
        <w:rPr>
          <w:b/>
          <w:sz w:val="24"/>
        </w:rPr>
        <w:t>ΚΕΝ</w:t>
      </w:r>
      <w:r w:rsidR="002D439A">
        <w:rPr>
          <w:b/>
          <w:sz w:val="24"/>
        </w:rPr>
        <w:t>ΤΡΙΚΟ ΛΙΜΕΝΑΡΧΕΙΟ ΠΕΙΡΑΙΩΣ ΤΟΜΕΑΣ</w:t>
      </w:r>
      <w:r>
        <w:rPr>
          <w:b/>
          <w:sz w:val="24"/>
        </w:rPr>
        <w:t>: ΝΑΥΤΟΛΟΓΙΑΣ</w:t>
      </w:r>
    </w:p>
    <w:p w:rsidR="00CB505F" w:rsidRDefault="00CB505F">
      <w:pPr>
        <w:spacing w:line="480" w:lineRule="auto"/>
        <w:ind w:left="101" w:right="4096"/>
        <w:rPr>
          <w:b/>
          <w:sz w:val="24"/>
        </w:rPr>
      </w:pPr>
      <w:r>
        <w:rPr>
          <w:b/>
          <w:sz w:val="24"/>
        </w:rPr>
        <w:t>ΓΡΑΦΕΙΟ: ΠΙΣΤΟΠΟΙΗΤΙΚΩΝ ΤΗΛΕΦΩΝΟ : 213 214 7655</w:t>
      </w:r>
    </w:p>
    <w:p w:rsidR="0006090E" w:rsidRPr="002D439A" w:rsidRDefault="00CB505F">
      <w:pPr>
        <w:spacing w:line="480" w:lineRule="auto"/>
        <w:ind w:left="101" w:right="4096"/>
        <w:rPr>
          <w:b/>
          <w:sz w:val="24"/>
        </w:rPr>
      </w:pPr>
      <w:r w:rsidRPr="00604451">
        <w:rPr>
          <w:b/>
          <w:sz w:val="24"/>
          <w:lang w:val="en-US"/>
        </w:rPr>
        <w:t>FAX</w:t>
      </w:r>
      <w:r w:rsidRPr="002D439A">
        <w:rPr>
          <w:b/>
          <w:sz w:val="24"/>
        </w:rPr>
        <w:t>:</w:t>
      </w:r>
      <w:r w:rsidRPr="002D439A">
        <w:rPr>
          <w:b/>
          <w:spacing w:val="-7"/>
          <w:sz w:val="24"/>
        </w:rPr>
        <w:t xml:space="preserve"> </w:t>
      </w:r>
      <w:r w:rsidRPr="002D439A">
        <w:rPr>
          <w:b/>
          <w:sz w:val="24"/>
        </w:rPr>
        <w:t>213 214 7710</w:t>
      </w:r>
    </w:p>
    <w:p w:rsidR="00CB505F" w:rsidRPr="002D439A" w:rsidRDefault="00CB505F">
      <w:pPr>
        <w:spacing w:line="480" w:lineRule="auto"/>
        <w:ind w:left="101" w:right="4096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2D439A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proofErr w:type="gramEnd"/>
      <w:r w:rsidRPr="002D439A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klp</w:t>
      </w:r>
      <w:proofErr w:type="spellEnd"/>
      <w:r w:rsidRPr="002D439A">
        <w:rPr>
          <w:b/>
          <w:sz w:val="24"/>
        </w:rPr>
        <w:t>.</w:t>
      </w:r>
      <w:r>
        <w:rPr>
          <w:b/>
          <w:sz w:val="24"/>
          <w:lang w:val="en-US"/>
        </w:rPr>
        <w:t>manning</w:t>
      </w:r>
      <w:r w:rsidRPr="002D439A"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hcg</w:t>
      </w:r>
      <w:proofErr w:type="spellEnd"/>
      <w:r w:rsidRPr="002D439A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gr</w:t>
      </w:r>
      <w:proofErr w:type="spellEnd"/>
    </w:p>
    <w:p w:rsidR="0006090E" w:rsidRPr="002D439A" w:rsidRDefault="0006090E">
      <w:pPr>
        <w:pStyle w:val="a3"/>
        <w:rPr>
          <w:b/>
        </w:rPr>
      </w:pPr>
    </w:p>
    <w:p w:rsidR="0006090E" w:rsidRPr="002D439A" w:rsidRDefault="00CB505F" w:rsidP="002D439A">
      <w:pPr>
        <w:ind w:left="1061" w:right="1069" w:hanging="960"/>
        <w:rPr>
          <w:sz w:val="24"/>
        </w:rPr>
      </w:pPr>
      <w:r>
        <w:rPr>
          <w:b/>
          <w:sz w:val="24"/>
        </w:rPr>
        <w:t>ΘΕΜΑ : «ΘΕΩΡΗΣΗ ΠΙΣΤΟΠΟΙΗΤΙΚΟΥ ΘΑΛΑΣΣΙΑΣ ΥΠΗΡΕΣΙΑΣ ΝΑΥΤΙΚΩΝ ΠΟΥ ΕΧΟΥΝ ΥΠΗΡΕΤΗΣΕΙ ΣΕ ΠΛΟΙΑ ΜΕ ΞΕΝΗ ΣΗΜΑΙΑ ΜΗ ΣΥΜΒΕΒΛΗΜΕΝΑ ΜΕ ΤΟ ΝΑΤ</w:t>
      </w:r>
      <w:r>
        <w:rPr>
          <w:sz w:val="24"/>
        </w:rPr>
        <w:t>».</w:t>
      </w:r>
    </w:p>
    <w:p w:rsidR="0006090E" w:rsidRDefault="00CB505F">
      <w:pPr>
        <w:spacing w:before="230" w:line="275" w:lineRule="exact"/>
        <w:ind w:left="101"/>
        <w:rPr>
          <w:b/>
          <w:sz w:val="24"/>
        </w:rPr>
      </w:pPr>
      <w:r>
        <w:rPr>
          <w:b/>
          <w:sz w:val="24"/>
        </w:rPr>
        <w:t>ΠΡΟΫΠΟΘΕΣΕΙΣ: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ind w:right="557"/>
        <w:rPr>
          <w:sz w:val="24"/>
        </w:rPr>
      </w:pPr>
      <w:r>
        <w:rPr>
          <w:sz w:val="24"/>
        </w:rPr>
        <w:t xml:space="preserve">Η θεώρηση πρέπει να γίνει εντός </w:t>
      </w:r>
      <w:proofErr w:type="spellStart"/>
      <w:r>
        <w:rPr>
          <w:sz w:val="24"/>
        </w:rPr>
        <w:t>τριάνταέξι</w:t>
      </w:r>
      <w:proofErr w:type="spellEnd"/>
      <w:r>
        <w:rPr>
          <w:sz w:val="24"/>
        </w:rPr>
        <w:t xml:space="preserve"> (36) μηνών από την ημερομηνία απολύσεως του ναυτικού.</w:t>
      </w:r>
    </w:p>
    <w:p w:rsidR="0006090E" w:rsidRDefault="0006090E">
      <w:pPr>
        <w:pStyle w:val="a3"/>
      </w:pPr>
    </w:p>
    <w:p w:rsidR="0006090E" w:rsidRPr="002D439A" w:rsidRDefault="00CB505F" w:rsidP="002D439A">
      <w:pPr>
        <w:pStyle w:val="Heading1"/>
      </w:pPr>
      <w:r>
        <w:t>ΔΙΚΑΙΟΛΟΓΗΤΙΚΑ :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Έντυπο πιστοποιητικού θαλάσσιας Υπηρεσίας υπογεγραμμένο από τον</w:t>
      </w:r>
      <w:r>
        <w:rPr>
          <w:spacing w:val="-14"/>
          <w:sz w:val="24"/>
        </w:rPr>
        <w:t xml:space="preserve"> </w:t>
      </w:r>
      <w:r>
        <w:rPr>
          <w:sz w:val="24"/>
        </w:rPr>
        <w:t>Πλοίαρχο</w:t>
      </w:r>
      <w:r w:rsidR="002D439A">
        <w:rPr>
          <w:sz w:val="24"/>
        </w:rPr>
        <w:t xml:space="preserve"> (πρωτότυπο)</w:t>
      </w:r>
      <w:r>
        <w:rPr>
          <w:sz w:val="24"/>
        </w:rPr>
        <w:t>.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ind w:right="709"/>
        <w:rPr>
          <w:sz w:val="24"/>
        </w:rPr>
      </w:pPr>
      <w:r>
        <w:rPr>
          <w:sz w:val="24"/>
        </w:rPr>
        <w:t>Φωτοαντίγραφο των σελίδων του ναυτολογίου του πλοίου όπου αναγράφονται τα στοιχεία του πλοίου, και θεώρηση του επίσημου κράτους της σημαίας, ημερομηνία ναυτολόγησης – απόλυσης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ναυτικού.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Φωτοαντίγραφα Ημερολογίου Γέφυρας ανά 15 με 20</w:t>
      </w:r>
      <w:r>
        <w:rPr>
          <w:spacing w:val="-2"/>
          <w:sz w:val="24"/>
        </w:rPr>
        <w:t xml:space="preserve"> </w:t>
      </w:r>
      <w:r>
        <w:rPr>
          <w:sz w:val="24"/>
        </w:rPr>
        <w:t>ημέρες</w:t>
      </w:r>
      <w:r w:rsidR="002D439A">
        <w:rPr>
          <w:sz w:val="24"/>
        </w:rPr>
        <w:t xml:space="preserve"> (για θεώρηση πιστοποιητικού με την ειδικότητα του πλοιάρχου απαιτείται η παραλαβή - παράδοση πλοιαρχίας από το ημερολόγιο του πλοίου)</w:t>
      </w:r>
      <w:r>
        <w:rPr>
          <w:sz w:val="24"/>
        </w:rPr>
        <w:t>.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Υπεύθυνη δήλωση του ναυτικού ότι:</w:t>
      </w:r>
    </w:p>
    <w:p w:rsidR="0006090E" w:rsidRDefault="00CB505F">
      <w:pPr>
        <w:pStyle w:val="a4"/>
        <w:numPr>
          <w:ilvl w:val="1"/>
          <w:numId w:val="1"/>
        </w:numPr>
        <w:tabs>
          <w:tab w:val="left" w:pos="882"/>
        </w:tabs>
        <w:ind w:right="256"/>
        <w:rPr>
          <w:sz w:val="24"/>
        </w:rPr>
      </w:pPr>
      <w:r>
        <w:rPr>
          <w:sz w:val="24"/>
        </w:rPr>
        <w:t>τα προσκομιζόμενα φωτοαντίγραφα είναι ακριβή αντίγραφα των πρωτοτύπων του πλοίου.( όνομα πλοίου – σημαία ) που υπηρέτησε ως (ειδικότητα και χρονικό διάστημα )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06090E" w:rsidRDefault="00CB505F">
      <w:pPr>
        <w:pStyle w:val="a4"/>
        <w:numPr>
          <w:ilvl w:val="1"/>
          <w:numId w:val="1"/>
        </w:numPr>
        <w:tabs>
          <w:tab w:val="left" w:pos="882"/>
        </w:tabs>
        <w:ind w:right="236"/>
        <w:rPr>
          <w:sz w:val="24"/>
        </w:rPr>
      </w:pPr>
      <w:r>
        <w:rPr>
          <w:sz w:val="24"/>
        </w:rPr>
        <w:t>Αναχώρησε από την Ελλάδα την (ακριβή ημερομηνία ) και επέστρεψε την (ακριβή ημερομηνία).</w:t>
      </w:r>
    </w:p>
    <w:p w:rsidR="0006090E" w:rsidRDefault="00CB505F">
      <w:pPr>
        <w:pStyle w:val="a4"/>
        <w:numPr>
          <w:ilvl w:val="1"/>
          <w:numId w:val="1"/>
        </w:numPr>
        <w:tabs>
          <w:tab w:val="left" w:pos="882"/>
        </w:tabs>
        <w:ind w:right="394"/>
        <w:rPr>
          <w:sz w:val="24"/>
        </w:rPr>
      </w:pPr>
      <w:r>
        <w:rPr>
          <w:sz w:val="24"/>
        </w:rPr>
        <w:t xml:space="preserve">Το πλοίο ήταν σε ενέργεια και δεν εκτέλεσε επισκευές στο χρονικό διάστημα της ναυτολόγησης του </w:t>
      </w:r>
      <w:r>
        <w:rPr>
          <w:b/>
          <w:sz w:val="24"/>
        </w:rPr>
        <w:t xml:space="preserve">ή </w:t>
      </w:r>
      <w:r>
        <w:rPr>
          <w:sz w:val="24"/>
        </w:rPr>
        <w:t>το πλοίο εκτέλεσε επισκευές από – έως</w:t>
      </w:r>
      <w:r>
        <w:rPr>
          <w:spacing w:val="-10"/>
          <w:sz w:val="24"/>
        </w:rPr>
        <w:t xml:space="preserve"> </w:t>
      </w:r>
      <w:r>
        <w:rPr>
          <w:sz w:val="24"/>
        </w:rPr>
        <w:t>(χρονικό</w:t>
      </w:r>
    </w:p>
    <w:p w:rsidR="0006090E" w:rsidRDefault="00CB505F">
      <w:pPr>
        <w:pStyle w:val="a3"/>
        <w:ind w:left="881"/>
      </w:pPr>
      <w:r>
        <w:t>διάστημα ).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Φωτοαντίγραφα όλων των καταστάσεων μισθοδοσίας (ΡΑΥ)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ναυτικού.</w:t>
      </w:r>
    </w:p>
    <w:p w:rsidR="0006090E" w:rsidRDefault="00612E24">
      <w:pPr>
        <w:pStyle w:val="a4"/>
        <w:numPr>
          <w:ilvl w:val="0"/>
          <w:numId w:val="1"/>
        </w:numPr>
        <w:tabs>
          <w:tab w:val="left" w:pos="385"/>
        </w:tabs>
        <w:ind w:right="675"/>
        <w:rPr>
          <w:sz w:val="24"/>
        </w:rPr>
      </w:pPr>
      <w:r>
        <w:rPr>
          <w:sz w:val="24"/>
        </w:rPr>
        <w:t>Φωτοαντίγραφο σελ. 4 και</w:t>
      </w:r>
      <w:r w:rsidR="00CB505F">
        <w:rPr>
          <w:sz w:val="24"/>
        </w:rPr>
        <w:t xml:space="preserve"> 5 Ναυτικού Φυλλαδίου ενδιαφερομένου ναυτικού, όπου φαίνονται τα στοιχεία του και η τυχόν ληφθείσα άδεια αναχωρήσεως</w:t>
      </w:r>
      <w:r w:rsidR="00CB505F">
        <w:rPr>
          <w:spacing w:val="-13"/>
          <w:sz w:val="24"/>
        </w:rPr>
        <w:t xml:space="preserve"> </w:t>
      </w:r>
      <w:r w:rsidR="00CB505F">
        <w:rPr>
          <w:sz w:val="24"/>
        </w:rPr>
        <w:t>του.</w:t>
      </w: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ind w:right="865"/>
        <w:rPr>
          <w:sz w:val="24"/>
        </w:rPr>
      </w:pPr>
      <w:r>
        <w:rPr>
          <w:sz w:val="24"/>
        </w:rPr>
        <w:t>Βεβαίωση ναυτιλιακής εταιρείας για το χρονικό διάστημα και την ειδικότητα που υπηρέτησε ο ναυτικός επί του</w:t>
      </w:r>
      <w:r>
        <w:rPr>
          <w:spacing w:val="-4"/>
          <w:sz w:val="24"/>
        </w:rPr>
        <w:t xml:space="preserve"> </w:t>
      </w:r>
      <w:r>
        <w:rPr>
          <w:sz w:val="24"/>
        </w:rPr>
        <w:t>πλοίου (πρωτότυπη).</w:t>
      </w:r>
    </w:p>
    <w:p w:rsidR="0006090E" w:rsidRDefault="0006090E">
      <w:pPr>
        <w:pStyle w:val="a3"/>
        <w:spacing w:before="9"/>
        <w:rPr>
          <w:sz w:val="23"/>
        </w:rPr>
      </w:pPr>
    </w:p>
    <w:p w:rsidR="00812962" w:rsidRDefault="00812962">
      <w:pPr>
        <w:pStyle w:val="a3"/>
        <w:spacing w:before="9"/>
        <w:rPr>
          <w:sz w:val="23"/>
        </w:rPr>
      </w:pPr>
    </w:p>
    <w:p w:rsidR="002D439A" w:rsidRDefault="00CB505F" w:rsidP="002D439A">
      <w:pPr>
        <w:pStyle w:val="Heading1"/>
      </w:pPr>
      <w:r>
        <w:t>ΔΙΕΚΠΕΡΑΙΩΣΗ ΤΗΣ ΥΠΟΘΕΣΗΣ</w:t>
      </w:r>
    </w:p>
    <w:p w:rsidR="00812962" w:rsidRPr="002D439A" w:rsidRDefault="00812962" w:rsidP="002D439A">
      <w:pPr>
        <w:pStyle w:val="Heading1"/>
      </w:pPr>
    </w:p>
    <w:p w:rsidR="0006090E" w:rsidRDefault="00CB505F">
      <w:pPr>
        <w:pStyle w:val="a4"/>
        <w:numPr>
          <w:ilvl w:val="0"/>
          <w:numId w:val="1"/>
        </w:numPr>
        <w:tabs>
          <w:tab w:val="left" w:pos="385"/>
        </w:tabs>
        <w:rPr>
          <w:sz w:val="24"/>
        </w:rPr>
      </w:pPr>
      <w:r>
        <w:rPr>
          <w:sz w:val="24"/>
        </w:rPr>
        <w:t>Από πέντε έως δέκα εργάσιμες ημέρες.</w:t>
      </w:r>
    </w:p>
    <w:p w:rsidR="0006090E" w:rsidRDefault="0006090E">
      <w:pPr>
        <w:pStyle w:val="a3"/>
        <w:spacing w:before="4"/>
        <w:rPr>
          <w:sz w:val="20"/>
        </w:rPr>
      </w:pPr>
    </w:p>
    <w:p w:rsidR="0006090E" w:rsidRDefault="0006090E">
      <w:pPr>
        <w:spacing w:before="92"/>
        <w:ind w:left="170"/>
        <w:jc w:val="center"/>
        <w:rPr>
          <w:sz w:val="20"/>
        </w:rPr>
      </w:pPr>
    </w:p>
    <w:sectPr w:rsidR="0006090E" w:rsidSect="00CB505F">
      <w:type w:val="continuous"/>
      <w:pgSz w:w="11910" w:h="16840"/>
      <w:pgMar w:top="450" w:right="12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6E9"/>
    <w:multiLevelType w:val="hybridMultilevel"/>
    <w:tmpl w:val="3A74FC60"/>
    <w:lvl w:ilvl="0" w:tplc="878A294C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A6F6DCFC">
      <w:start w:val="1"/>
      <w:numFmt w:val="decimal"/>
      <w:lvlText w:val="%2.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2" w:tplc="62CCB3A6">
      <w:numFmt w:val="bullet"/>
      <w:lvlText w:val="•"/>
      <w:lvlJc w:val="left"/>
      <w:pPr>
        <w:ind w:left="1793" w:hanging="360"/>
      </w:pPr>
      <w:rPr>
        <w:rFonts w:hint="default"/>
        <w:lang w:val="el-GR" w:eastAsia="el-GR" w:bidi="el-GR"/>
      </w:rPr>
    </w:lvl>
    <w:lvl w:ilvl="3" w:tplc="6546C230">
      <w:numFmt w:val="bullet"/>
      <w:lvlText w:val="•"/>
      <w:lvlJc w:val="left"/>
      <w:pPr>
        <w:ind w:left="2707" w:hanging="360"/>
      </w:pPr>
      <w:rPr>
        <w:rFonts w:hint="default"/>
        <w:lang w:val="el-GR" w:eastAsia="el-GR" w:bidi="el-GR"/>
      </w:rPr>
    </w:lvl>
    <w:lvl w:ilvl="4" w:tplc="63F41996">
      <w:numFmt w:val="bullet"/>
      <w:lvlText w:val="•"/>
      <w:lvlJc w:val="left"/>
      <w:pPr>
        <w:ind w:left="3621" w:hanging="360"/>
      </w:pPr>
      <w:rPr>
        <w:rFonts w:hint="default"/>
        <w:lang w:val="el-GR" w:eastAsia="el-GR" w:bidi="el-GR"/>
      </w:rPr>
    </w:lvl>
    <w:lvl w:ilvl="5" w:tplc="09404EF2">
      <w:numFmt w:val="bullet"/>
      <w:lvlText w:val="•"/>
      <w:lvlJc w:val="left"/>
      <w:pPr>
        <w:ind w:left="4535" w:hanging="360"/>
      </w:pPr>
      <w:rPr>
        <w:rFonts w:hint="default"/>
        <w:lang w:val="el-GR" w:eastAsia="el-GR" w:bidi="el-GR"/>
      </w:rPr>
    </w:lvl>
    <w:lvl w:ilvl="6" w:tplc="3050E66E">
      <w:numFmt w:val="bullet"/>
      <w:lvlText w:val="•"/>
      <w:lvlJc w:val="left"/>
      <w:pPr>
        <w:ind w:left="5449" w:hanging="360"/>
      </w:pPr>
      <w:rPr>
        <w:rFonts w:hint="default"/>
        <w:lang w:val="el-GR" w:eastAsia="el-GR" w:bidi="el-GR"/>
      </w:rPr>
    </w:lvl>
    <w:lvl w:ilvl="7" w:tplc="A81CDFB4">
      <w:numFmt w:val="bullet"/>
      <w:lvlText w:val="•"/>
      <w:lvlJc w:val="left"/>
      <w:pPr>
        <w:ind w:left="6362" w:hanging="360"/>
      </w:pPr>
      <w:rPr>
        <w:rFonts w:hint="default"/>
        <w:lang w:val="el-GR" w:eastAsia="el-GR" w:bidi="el-GR"/>
      </w:rPr>
    </w:lvl>
    <w:lvl w:ilvl="8" w:tplc="798A0A98">
      <w:numFmt w:val="bullet"/>
      <w:lvlText w:val="•"/>
      <w:lvlJc w:val="left"/>
      <w:pPr>
        <w:ind w:left="7276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90E"/>
    <w:rsid w:val="0006090E"/>
    <w:rsid w:val="0025368D"/>
    <w:rsid w:val="002D439A"/>
    <w:rsid w:val="00604451"/>
    <w:rsid w:val="00612E24"/>
    <w:rsid w:val="00812962"/>
    <w:rsid w:val="00C10712"/>
    <w:rsid w:val="00CB505F"/>
    <w:rsid w:val="00CB7036"/>
    <w:rsid w:val="00EA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90E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9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090E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090E"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rsid w:val="000609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&lt;4D6963726F736F667420576F7264202D20D4CCC7CCC120CDC1D5D4CFCBCFC3C9C1D32E646F63&gt;</dc:title>
  <dc:creator>dgiourtz</dc:creator>
  <cp:lastModifiedBy>user</cp:lastModifiedBy>
  <cp:revision>6</cp:revision>
  <cp:lastPrinted>2020-02-19T09:10:00Z</cp:lastPrinted>
  <dcterms:created xsi:type="dcterms:W3CDTF">2020-02-17T12:44:00Z</dcterms:created>
  <dcterms:modified xsi:type="dcterms:W3CDTF">2020-02-19T10:58:00Z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2020-02-17T00:00:00Z</vt:filetime>
  </property>
</Properties>
</file>