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9F" w:rsidRPr="004E6904" w:rsidRDefault="006D389F" w:rsidP="006D389F">
      <w:pPr>
        <w:spacing w:after="0"/>
        <w:jc w:val="center"/>
        <w:rPr>
          <w:b/>
          <w:bCs/>
          <w:sz w:val="32"/>
          <w:szCs w:val="32"/>
          <w:u w:val="single"/>
          <w:lang w:val="el-GR"/>
        </w:rPr>
      </w:pPr>
      <w:r w:rsidRPr="004E6904">
        <w:rPr>
          <w:b/>
          <w:bCs/>
          <w:sz w:val="32"/>
          <w:szCs w:val="32"/>
          <w:u w:val="single"/>
          <w:lang w:val="el-GR"/>
        </w:rPr>
        <w:t>ΥΠΟΥΡΓΕΙΟ ΝΑΥΤΙΛΙΑΣ ΚΑΙ ΝΗΣΙΩΤΙΚΗΣ ΠΟΛΙΤΙΚΗΣ</w:t>
      </w:r>
    </w:p>
    <w:p w:rsidR="006D389F" w:rsidRDefault="006D389F" w:rsidP="006D389F">
      <w:pPr>
        <w:spacing w:after="0" w:line="280" w:lineRule="exact"/>
        <w:jc w:val="center"/>
        <w:rPr>
          <w:b/>
          <w:bCs/>
          <w:sz w:val="32"/>
          <w:szCs w:val="32"/>
          <w:lang w:val="el-GR"/>
        </w:rPr>
      </w:pPr>
      <w:r w:rsidRPr="004E6904">
        <w:rPr>
          <w:b/>
          <w:bCs/>
          <w:sz w:val="32"/>
          <w:szCs w:val="32"/>
          <w:lang w:val="el-GR"/>
        </w:rPr>
        <w:t>ΔΙΕΥΘΥΝΣΗ ΝΑΥΤΙΚΗΣ ΕΡΓΑΣΙΑΣ</w:t>
      </w:r>
    </w:p>
    <w:p w:rsidR="006D389F" w:rsidRDefault="006D389F" w:rsidP="006D389F">
      <w:pPr>
        <w:spacing w:after="0" w:line="280" w:lineRule="exact"/>
        <w:jc w:val="center"/>
        <w:rPr>
          <w:b/>
          <w:bCs/>
          <w:sz w:val="32"/>
          <w:szCs w:val="32"/>
          <w:vertAlign w:val="superscript"/>
          <w:lang w:val="el-GR"/>
        </w:rPr>
      </w:pPr>
      <w:r>
        <w:rPr>
          <w:b/>
          <w:bCs/>
          <w:sz w:val="32"/>
          <w:szCs w:val="32"/>
          <w:lang w:val="el-GR"/>
        </w:rPr>
        <w:t>ΤΜΗΜΑ 4</w:t>
      </w:r>
      <w:r w:rsidRPr="00272B22">
        <w:rPr>
          <w:b/>
          <w:bCs/>
          <w:sz w:val="32"/>
          <w:szCs w:val="32"/>
          <w:vertAlign w:val="superscript"/>
          <w:lang w:val="el-GR"/>
        </w:rPr>
        <w:t>ο</w:t>
      </w:r>
    </w:p>
    <w:p w:rsidR="00F67437" w:rsidRDefault="00F67437" w:rsidP="006D389F">
      <w:pPr>
        <w:spacing w:after="0" w:line="280" w:lineRule="exact"/>
        <w:jc w:val="center"/>
        <w:rPr>
          <w:b/>
          <w:bCs/>
          <w:sz w:val="32"/>
          <w:szCs w:val="32"/>
          <w:lang w:val="el-GR"/>
        </w:rPr>
      </w:pPr>
      <w:r>
        <w:rPr>
          <w:b/>
          <w:bCs/>
          <w:lang w:val="el-GR"/>
        </w:rPr>
        <w:t>(Διεύθυνση : 2ας Μεραρχίας 18 Πειραιάς, 2</w:t>
      </w:r>
      <w:r>
        <w:rPr>
          <w:b/>
          <w:bCs/>
          <w:vertAlign w:val="superscript"/>
          <w:lang w:val="el-GR"/>
        </w:rPr>
        <w:t>ος</w:t>
      </w:r>
      <w:r>
        <w:rPr>
          <w:b/>
          <w:bCs/>
          <w:lang w:val="el-GR"/>
        </w:rPr>
        <w:t xml:space="preserve"> όροφος , </w:t>
      </w:r>
      <w:r>
        <w:rPr>
          <w:b/>
          <w:bCs/>
        </w:rPr>
        <w:t>email</w:t>
      </w:r>
      <w:r>
        <w:rPr>
          <w:b/>
          <w:bCs/>
          <w:lang w:val="el-GR"/>
        </w:rPr>
        <w:t xml:space="preserve">: </w:t>
      </w:r>
      <w:hyperlink r:id="rId6" w:history="1">
        <w:r>
          <w:rPr>
            <w:rStyle w:val="-"/>
            <w:b/>
            <w:bCs/>
          </w:rPr>
          <w:t>dner</w:t>
        </w:r>
        <w:r>
          <w:rPr>
            <w:rStyle w:val="-"/>
            <w:b/>
            <w:bCs/>
            <w:lang w:val="el-GR"/>
          </w:rPr>
          <w:t>.</w:t>
        </w:r>
        <w:r>
          <w:rPr>
            <w:rStyle w:val="-"/>
            <w:b/>
            <w:bCs/>
          </w:rPr>
          <w:t>d</w:t>
        </w:r>
        <w:r>
          <w:rPr>
            <w:rStyle w:val="-"/>
            <w:b/>
            <w:bCs/>
            <w:lang w:val="el-GR"/>
          </w:rPr>
          <w:t>@</w:t>
        </w:r>
        <w:r>
          <w:rPr>
            <w:rStyle w:val="-"/>
            <w:b/>
            <w:bCs/>
          </w:rPr>
          <w:t>hcg</w:t>
        </w:r>
        <w:r>
          <w:rPr>
            <w:rStyle w:val="-"/>
            <w:b/>
            <w:bCs/>
            <w:lang w:val="el-GR"/>
          </w:rPr>
          <w:t>.</w:t>
        </w:r>
        <w:proofErr w:type="spellStart"/>
        <w:r>
          <w:rPr>
            <w:rStyle w:val="-"/>
            <w:b/>
            <w:bCs/>
          </w:rPr>
          <w:t>gr</w:t>
        </w:r>
        <w:proofErr w:type="spellEnd"/>
      </w:hyperlink>
      <w:r>
        <w:rPr>
          <w:b/>
          <w:bCs/>
          <w:lang w:val="el-GR"/>
        </w:rPr>
        <w:t>)</w:t>
      </w:r>
    </w:p>
    <w:p w:rsidR="006D389F" w:rsidRPr="00960E74" w:rsidRDefault="006D389F" w:rsidP="006D389F">
      <w:pPr>
        <w:spacing w:after="0" w:line="280" w:lineRule="exact"/>
        <w:jc w:val="center"/>
        <w:rPr>
          <w:b/>
          <w:bCs/>
          <w:sz w:val="16"/>
          <w:szCs w:val="16"/>
          <w:lang w:val="el-GR"/>
        </w:rPr>
      </w:pPr>
    </w:p>
    <w:p w:rsidR="006D389F" w:rsidRPr="00960E74" w:rsidRDefault="006D389F" w:rsidP="006D389F">
      <w:pPr>
        <w:spacing w:after="0"/>
        <w:jc w:val="center"/>
        <w:rPr>
          <w:b/>
          <w:bCs/>
          <w:sz w:val="24"/>
          <w:szCs w:val="24"/>
          <w:lang w:val="el-GR"/>
        </w:rPr>
      </w:pPr>
      <w:r w:rsidRPr="00960E74">
        <w:rPr>
          <w:b/>
          <w:bCs/>
          <w:sz w:val="24"/>
          <w:szCs w:val="24"/>
          <w:lang w:val="el-GR"/>
        </w:rPr>
        <w:t>ΔΗΜΟΣΙΕΥΣΗ ΥΠΟΥΡΓΙΚΗΣ ΑΠΟΦΑΣΗΣ</w:t>
      </w:r>
    </w:p>
    <w:p w:rsidR="006D389F" w:rsidRPr="00960E74" w:rsidRDefault="006D389F" w:rsidP="006D389F">
      <w:pPr>
        <w:spacing w:after="0"/>
        <w:jc w:val="center"/>
        <w:rPr>
          <w:sz w:val="24"/>
          <w:szCs w:val="24"/>
          <w:lang w:val="el-GR"/>
        </w:rPr>
      </w:pPr>
      <w:r w:rsidRPr="00960E74">
        <w:rPr>
          <w:b/>
          <w:bCs/>
          <w:sz w:val="24"/>
          <w:szCs w:val="24"/>
          <w:lang w:val="el-GR"/>
        </w:rPr>
        <w:t>(άρθρο 4,ΦΕΚ Β΄3086/24-07-2020)</w:t>
      </w:r>
    </w:p>
    <w:p w:rsidR="006D389F" w:rsidRPr="00ED4A92" w:rsidRDefault="006D389F" w:rsidP="00DD2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  <w:bCs/>
          <w:sz w:val="32"/>
          <w:szCs w:val="32"/>
          <w:lang w:val="el-GR"/>
        </w:rPr>
      </w:pPr>
      <w:r w:rsidRPr="00ED4A92">
        <w:rPr>
          <w:b/>
          <w:bCs/>
          <w:sz w:val="32"/>
          <w:szCs w:val="32"/>
          <w:lang w:val="el-GR"/>
        </w:rPr>
        <w:t>ΕΝΑΡΞΗ ΙΣΧΥΟΣ 24/10/2020</w:t>
      </w:r>
    </w:p>
    <w:p w:rsidR="00DD232B" w:rsidRPr="00960E74" w:rsidRDefault="00DD232B" w:rsidP="00960E74">
      <w:pPr>
        <w:spacing w:after="0"/>
        <w:rPr>
          <w:b/>
          <w:bCs/>
          <w:sz w:val="16"/>
          <w:szCs w:val="16"/>
          <w:u w:val="single"/>
          <w:lang w:val="el-GR"/>
        </w:rPr>
      </w:pPr>
    </w:p>
    <w:p w:rsidR="006D389F" w:rsidRPr="005345F9" w:rsidRDefault="006D389F" w:rsidP="00DD232B">
      <w:pPr>
        <w:jc w:val="center"/>
        <w:rPr>
          <w:b/>
          <w:bCs/>
          <w:sz w:val="44"/>
          <w:szCs w:val="44"/>
          <w:u w:val="single"/>
          <w:lang w:val="el-GR"/>
        </w:rPr>
      </w:pPr>
      <w:r w:rsidRPr="005345F9">
        <w:rPr>
          <w:b/>
          <w:bCs/>
          <w:sz w:val="44"/>
          <w:szCs w:val="44"/>
          <w:u w:val="single"/>
          <w:lang w:val="el-GR"/>
        </w:rPr>
        <w:t>ΔΙΚΑΙΟΛΟΓΗΤΙΚΑ</w:t>
      </w:r>
    </w:p>
    <w:p w:rsidR="00DD232B" w:rsidRDefault="000E6E56" w:rsidP="00DD232B">
      <w:pPr>
        <w:spacing w:after="0"/>
        <w:rPr>
          <w:b/>
          <w:bCs/>
          <w:sz w:val="28"/>
          <w:szCs w:val="28"/>
          <w:u w:val="single"/>
          <w:lang w:val="el-GR"/>
        </w:rPr>
      </w:pPr>
      <w:r w:rsidRPr="00D91F00">
        <w:rPr>
          <w:b/>
          <w:bCs/>
          <w:sz w:val="28"/>
          <w:szCs w:val="28"/>
          <w:u w:val="single"/>
          <w:lang w:val="el-GR"/>
        </w:rPr>
        <w:t xml:space="preserve">ΑΝΑΣΥΝΤΑΞΗΣ </w:t>
      </w:r>
      <w:r w:rsidR="00DD232B">
        <w:rPr>
          <w:b/>
          <w:bCs/>
          <w:sz w:val="28"/>
          <w:szCs w:val="28"/>
          <w:u w:val="single"/>
          <w:lang w:val="el-GR"/>
        </w:rPr>
        <w:t xml:space="preserve">                      </w:t>
      </w:r>
      <w:r w:rsidRPr="00D91F00">
        <w:rPr>
          <w:b/>
          <w:bCs/>
          <w:sz w:val="28"/>
          <w:szCs w:val="28"/>
          <w:u w:val="single"/>
          <w:lang w:val="el-GR"/>
        </w:rPr>
        <w:t xml:space="preserve">ΑΠΟΛΕΣΘΕΝΤΩΝ </w:t>
      </w:r>
      <w:r w:rsidR="00DD232B">
        <w:rPr>
          <w:b/>
          <w:bCs/>
          <w:sz w:val="28"/>
          <w:szCs w:val="28"/>
          <w:u w:val="single"/>
          <w:lang w:val="el-GR"/>
        </w:rPr>
        <w:t xml:space="preserve">                     </w:t>
      </w:r>
      <w:r w:rsidRPr="00D91F00">
        <w:rPr>
          <w:b/>
          <w:bCs/>
          <w:sz w:val="28"/>
          <w:szCs w:val="28"/>
          <w:u w:val="single"/>
          <w:lang w:val="el-GR"/>
        </w:rPr>
        <w:t>ΝΑΥΤΟΛΟΓΙΩΝ</w:t>
      </w:r>
      <w:r w:rsidR="008975DD">
        <w:rPr>
          <w:b/>
          <w:bCs/>
          <w:sz w:val="28"/>
          <w:szCs w:val="28"/>
          <w:u w:val="single"/>
          <w:lang w:val="el-GR"/>
        </w:rPr>
        <w:t xml:space="preserve">                        </w:t>
      </w:r>
      <w:r w:rsidR="00DD232B">
        <w:rPr>
          <w:b/>
          <w:bCs/>
          <w:sz w:val="28"/>
          <w:szCs w:val="28"/>
          <w:u w:val="single"/>
          <w:lang w:val="el-GR"/>
        </w:rPr>
        <w:t xml:space="preserve">                                </w:t>
      </w:r>
    </w:p>
    <w:p w:rsidR="006D389F" w:rsidRPr="00D91F00" w:rsidRDefault="006D389F" w:rsidP="00D86A19">
      <w:pPr>
        <w:spacing w:line="192" w:lineRule="auto"/>
        <w:jc w:val="center"/>
        <w:rPr>
          <w:b/>
          <w:bCs/>
          <w:sz w:val="28"/>
          <w:szCs w:val="28"/>
          <w:u w:val="single"/>
          <w:lang w:val="el-GR"/>
        </w:rPr>
      </w:pPr>
      <w:r w:rsidRPr="00D91F00">
        <w:rPr>
          <w:b/>
          <w:bCs/>
          <w:sz w:val="28"/>
          <w:szCs w:val="28"/>
          <w:u w:val="single"/>
          <w:lang w:val="el-GR"/>
        </w:rPr>
        <w:t>(άρθρο 4, ΦΕΚ Β΄3086/24-07-2020)</w:t>
      </w:r>
    </w:p>
    <w:p w:rsidR="00FF6FB6" w:rsidRPr="00D91F00" w:rsidRDefault="00FF6FB6" w:rsidP="004E1FED">
      <w:pPr>
        <w:spacing w:line="240" w:lineRule="auto"/>
        <w:jc w:val="both"/>
        <w:rPr>
          <w:sz w:val="24"/>
          <w:szCs w:val="24"/>
          <w:lang w:val="el-GR"/>
        </w:rPr>
      </w:pPr>
      <w:r w:rsidRPr="00D91F00">
        <w:rPr>
          <w:sz w:val="24"/>
          <w:szCs w:val="24"/>
          <w:lang w:val="el-GR"/>
        </w:rPr>
        <w:t xml:space="preserve">Ο πλοιοκτήτης, διαχειριστής, εφοπλιστής του πλοίου ή σε περίπτωση νομικού προσώπου ο νόμιμος εκπρόσωπος ή άλλο πρόσωπο ειδικώς εξουσιοδοτημένο προς τούτο, υποβάλλει </w:t>
      </w:r>
      <w:r w:rsidRPr="00D91F00">
        <w:rPr>
          <w:b/>
          <w:sz w:val="24"/>
          <w:szCs w:val="24"/>
          <w:u w:val="single"/>
          <w:lang w:val="el-GR"/>
        </w:rPr>
        <w:t>αίτηση - υπεύθυνη δήλωση</w:t>
      </w:r>
      <w:r w:rsidRPr="00D91F00">
        <w:rPr>
          <w:sz w:val="24"/>
          <w:szCs w:val="24"/>
          <w:lang w:val="el-GR"/>
        </w:rPr>
        <w:t xml:space="preserve"> στο </w:t>
      </w:r>
      <w:r w:rsidRPr="00D91F00">
        <w:rPr>
          <w:b/>
          <w:sz w:val="24"/>
          <w:szCs w:val="24"/>
          <w:lang w:val="el-GR"/>
        </w:rPr>
        <w:t>Δ.Ν.ΕΡ. 4ο</w:t>
      </w:r>
      <w:r w:rsidRPr="00D91F00">
        <w:rPr>
          <w:sz w:val="24"/>
          <w:szCs w:val="24"/>
          <w:lang w:val="el-GR"/>
        </w:rPr>
        <w:t xml:space="preserve"> αιτούμενος την ανασύνταξη του απολεσθέντος ναυτολογίου του πλοίου συνυποβάλλοντας και τα κάτωθι δικαιολογητικά: </w:t>
      </w:r>
    </w:p>
    <w:p w:rsidR="00FA1D19" w:rsidRPr="00D91F00" w:rsidRDefault="00FF6FB6" w:rsidP="008975DD">
      <w:pPr>
        <w:spacing w:after="100"/>
        <w:jc w:val="both"/>
        <w:rPr>
          <w:sz w:val="24"/>
          <w:szCs w:val="24"/>
          <w:lang w:val="el-GR"/>
        </w:rPr>
      </w:pPr>
      <w:r w:rsidRPr="00D91F00">
        <w:rPr>
          <w:sz w:val="24"/>
          <w:szCs w:val="24"/>
          <w:lang w:val="el-GR"/>
        </w:rPr>
        <w:t xml:space="preserve">α) </w:t>
      </w:r>
      <w:r w:rsidRPr="00D91F00">
        <w:rPr>
          <w:b/>
          <w:sz w:val="24"/>
          <w:szCs w:val="24"/>
          <w:lang w:val="el-GR"/>
        </w:rPr>
        <w:t>β</w:t>
      </w:r>
      <w:r w:rsidR="000E6E56" w:rsidRPr="00D91F00">
        <w:rPr>
          <w:b/>
          <w:sz w:val="24"/>
          <w:szCs w:val="24"/>
          <w:lang w:val="el-GR"/>
        </w:rPr>
        <w:t>εβαίωση περί καταχώρησης</w:t>
      </w:r>
      <w:r w:rsidR="000E6E56" w:rsidRPr="00D91F00">
        <w:rPr>
          <w:sz w:val="24"/>
          <w:szCs w:val="24"/>
          <w:lang w:val="el-GR"/>
        </w:rPr>
        <w:t xml:space="preserve"> της εταιρείας πλοιοκτησίας/</w:t>
      </w:r>
      <w:r w:rsidRPr="00D91F00">
        <w:rPr>
          <w:sz w:val="24"/>
          <w:szCs w:val="24"/>
          <w:lang w:val="el-GR"/>
        </w:rPr>
        <w:t xml:space="preserve"> </w:t>
      </w:r>
      <w:r w:rsidR="000E6E56" w:rsidRPr="00D91F00">
        <w:rPr>
          <w:sz w:val="24"/>
          <w:szCs w:val="24"/>
          <w:lang w:val="el-GR"/>
        </w:rPr>
        <w:t>διαχείρισης/</w:t>
      </w:r>
      <w:r w:rsidRPr="00D91F00">
        <w:rPr>
          <w:sz w:val="24"/>
          <w:szCs w:val="24"/>
          <w:lang w:val="el-GR"/>
        </w:rPr>
        <w:t xml:space="preserve"> </w:t>
      </w:r>
      <w:r w:rsidR="003602CE">
        <w:rPr>
          <w:sz w:val="24"/>
          <w:szCs w:val="24"/>
          <w:lang w:val="el-GR"/>
        </w:rPr>
        <w:t xml:space="preserve">εφοπλισμού του  </w:t>
      </w:r>
      <w:r w:rsidR="000E6E56" w:rsidRPr="00D91F00">
        <w:rPr>
          <w:sz w:val="24"/>
          <w:szCs w:val="24"/>
          <w:lang w:val="el-GR"/>
        </w:rPr>
        <w:t>πλοίου στο Γενικό Εμπορικό Μητρώο (ΓΕ.ΜΗ.)</w:t>
      </w:r>
      <w:r w:rsidR="00D86A19">
        <w:rPr>
          <w:sz w:val="24"/>
          <w:szCs w:val="24"/>
          <w:lang w:val="el-GR"/>
        </w:rPr>
        <w:t xml:space="preserve"> </w:t>
      </w:r>
      <w:r w:rsidR="000E6E56" w:rsidRPr="00D91F00">
        <w:rPr>
          <w:b/>
          <w:sz w:val="24"/>
          <w:szCs w:val="24"/>
          <w:lang w:val="el-GR"/>
        </w:rPr>
        <w:t>ή βεβαίωση περί σύστασης και μη διαγραφής</w:t>
      </w:r>
      <w:r w:rsidR="000E6E56" w:rsidRPr="00D91F00">
        <w:rPr>
          <w:sz w:val="24"/>
          <w:szCs w:val="24"/>
          <w:lang w:val="el-GR"/>
        </w:rPr>
        <w:t xml:space="preserve"> Ναυτικής Εταιρείας από το Μητρώο Ναυτικών Εταιρειών του ν.</w:t>
      </w:r>
      <w:r w:rsidR="000E6E56" w:rsidRPr="00D91F00">
        <w:rPr>
          <w:sz w:val="24"/>
          <w:szCs w:val="24"/>
        </w:rPr>
        <w:t> </w:t>
      </w:r>
      <w:r w:rsidR="003602CE">
        <w:rPr>
          <w:sz w:val="24"/>
          <w:szCs w:val="24"/>
          <w:lang w:val="el-GR"/>
        </w:rPr>
        <w:t>959/1979</w:t>
      </w:r>
      <w:r w:rsidR="000E6E56" w:rsidRPr="00D91F00">
        <w:rPr>
          <w:sz w:val="24"/>
          <w:szCs w:val="24"/>
          <w:lang w:val="el-GR"/>
        </w:rPr>
        <w:t>(Α΄</w:t>
      </w:r>
      <w:r w:rsidR="000E6E56" w:rsidRPr="00D91F00">
        <w:rPr>
          <w:sz w:val="24"/>
          <w:szCs w:val="24"/>
        </w:rPr>
        <w:t> </w:t>
      </w:r>
      <w:r w:rsidR="000E6E56" w:rsidRPr="00D91F00">
        <w:rPr>
          <w:sz w:val="24"/>
          <w:szCs w:val="24"/>
          <w:lang w:val="el-GR"/>
        </w:rPr>
        <w:t>192)</w:t>
      </w:r>
      <w:r w:rsidR="00D86A19">
        <w:rPr>
          <w:sz w:val="24"/>
          <w:szCs w:val="24"/>
          <w:lang w:val="el-GR"/>
        </w:rPr>
        <w:t xml:space="preserve"> </w:t>
      </w:r>
      <w:r w:rsidR="000E6E56" w:rsidRPr="00D91F00">
        <w:rPr>
          <w:b/>
          <w:sz w:val="24"/>
          <w:szCs w:val="24"/>
          <w:lang w:val="el-GR"/>
        </w:rPr>
        <w:t>ή βεβαίωση περί διαχειριζόμενου πλοίου</w:t>
      </w:r>
      <w:r w:rsidR="000E6E56" w:rsidRPr="00D91F00">
        <w:rPr>
          <w:sz w:val="24"/>
          <w:szCs w:val="24"/>
          <w:lang w:val="el-GR"/>
        </w:rPr>
        <w:t xml:space="preserve"> από εγκατεστημένο, σύμφωνα με το άρθρο 25 του ν.</w:t>
      </w:r>
      <w:r w:rsidR="000E6E56" w:rsidRPr="00D91F00">
        <w:rPr>
          <w:sz w:val="24"/>
          <w:szCs w:val="24"/>
        </w:rPr>
        <w:t> </w:t>
      </w:r>
      <w:r w:rsidR="000E6E56" w:rsidRPr="00D91F00">
        <w:rPr>
          <w:sz w:val="24"/>
          <w:szCs w:val="24"/>
          <w:lang w:val="el-GR"/>
        </w:rPr>
        <w:t xml:space="preserve">27/1975, γραφείο ή υποκατάστημα στην Ελλάδα αλλοδαπής ναυτιλιακής εταιρείας, </w:t>
      </w:r>
    </w:p>
    <w:p w:rsidR="00FA1D19" w:rsidRPr="00D91F00" w:rsidRDefault="00A83D9A" w:rsidP="008975DD">
      <w:pPr>
        <w:spacing w:after="100"/>
        <w:jc w:val="both"/>
        <w:rPr>
          <w:sz w:val="24"/>
          <w:szCs w:val="24"/>
          <w:lang w:val="el-GR"/>
        </w:rPr>
      </w:pPr>
      <w:r w:rsidRPr="00D91F00">
        <w:rPr>
          <w:sz w:val="24"/>
          <w:szCs w:val="24"/>
          <w:lang w:val="el-GR"/>
        </w:rPr>
        <w:t xml:space="preserve">β) </w:t>
      </w:r>
      <w:r w:rsidRPr="00D91F00">
        <w:rPr>
          <w:b/>
          <w:sz w:val="24"/>
          <w:szCs w:val="24"/>
          <w:lang w:val="el-GR"/>
        </w:rPr>
        <w:t>φ</w:t>
      </w:r>
      <w:r w:rsidR="000E6E56" w:rsidRPr="00D91F00">
        <w:rPr>
          <w:b/>
          <w:sz w:val="24"/>
          <w:szCs w:val="24"/>
          <w:lang w:val="el-GR"/>
        </w:rPr>
        <w:t>ωτοαντίγραφο εγγράφου εθνικότητας</w:t>
      </w:r>
      <w:r w:rsidR="000E6E56" w:rsidRPr="00D91F00">
        <w:rPr>
          <w:sz w:val="24"/>
          <w:szCs w:val="24"/>
          <w:lang w:val="el-GR"/>
        </w:rPr>
        <w:t xml:space="preserve"> του πλοίου, του οποίου το ναυτολόγιο απωλέσθηκε,</w:t>
      </w:r>
    </w:p>
    <w:p w:rsidR="00FA1D19" w:rsidRPr="00D91F00" w:rsidRDefault="00A83D9A" w:rsidP="008975DD">
      <w:pPr>
        <w:spacing w:after="100"/>
        <w:jc w:val="both"/>
        <w:rPr>
          <w:sz w:val="24"/>
          <w:szCs w:val="24"/>
          <w:lang w:val="el-GR"/>
        </w:rPr>
      </w:pPr>
      <w:r w:rsidRPr="00D91F00">
        <w:rPr>
          <w:sz w:val="24"/>
          <w:szCs w:val="24"/>
          <w:lang w:val="el-GR"/>
        </w:rPr>
        <w:t xml:space="preserve">γ) </w:t>
      </w:r>
      <w:r w:rsidRPr="00D91F00">
        <w:rPr>
          <w:b/>
          <w:sz w:val="24"/>
          <w:szCs w:val="24"/>
          <w:lang w:val="el-GR"/>
        </w:rPr>
        <w:t>φ</w:t>
      </w:r>
      <w:r w:rsidR="000E6E56" w:rsidRPr="00D91F00">
        <w:rPr>
          <w:b/>
          <w:sz w:val="24"/>
          <w:szCs w:val="24"/>
          <w:lang w:val="el-GR"/>
        </w:rPr>
        <w:t>ωτοαντίγραφο του ημερολογίου γέφυρας</w:t>
      </w:r>
      <w:r w:rsidR="000E6E56" w:rsidRPr="00D91F00">
        <w:rPr>
          <w:sz w:val="24"/>
          <w:szCs w:val="24"/>
          <w:lang w:val="el-GR"/>
        </w:rPr>
        <w:t xml:space="preserve"> του πλοίου, από το οποίο προκύπτουν στοιχεία του απολεσθέντος ναυτολογίου του πλοίου και κατάσταση πληρώματος αυτού και </w:t>
      </w:r>
      <w:r w:rsidR="000E6E56" w:rsidRPr="00D91F00">
        <w:rPr>
          <w:b/>
          <w:sz w:val="24"/>
          <w:szCs w:val="24"/>
          <w:lang w:val="el-GR"/>
        </w:rPr>
        <w:t>τυχόν φωτοαντίγραφο ναυτολογίου</w:t>
      </w:r>
      <w:r w:rsidR="000E6E56" w:rsidRPr="00D91F00">
        <w:rPr>
          <w:sz w:val="24"/>
          <w:szCs w:val="24"/>
          <w:lang w:val="el-GR"/>
        </w:rPr>
        <w:t xml:space="preserve"> του πλοίου. Εφόσον αυτά δεν υφίστανται, </w:t>
      </w:r>
      <w:r w:rsidR="000E6E56" w:rsidRPr="00D91F00">
        <w:rPr>
          <w:b/>
          <w:sz w:val="24"/>
          <w:szCs w:val="24"/>
          <w:lang w:val="el-GR"/>
        </w:rPr>
        <w:t>δηλώνονται υπεύθυνα</w:t>
      </w:r>
      <w:r w:rsidR="000E6E56" w:rsidRPr="00D91F00">
        <w:rPr>
          <w:sz w:val="24"/>
          <w:szCs w:val="24"/>
          <w:lang w:val="el-GR"/>
        </w:rPr>
        <w:t xml:space="preserve"> από τον πλοιοκτήτη, διαχειριστή, εφοπλιστή ή σε περίπτωση νομικού προσώπου από το νόμιμο εκπρόσωπο ή άλλο πρόσωπο ειδικώς εξουσιοδοτημένο προς τούτο,</w:t>
      </w:r>
    </w:p>
    <w:p w:rsidR="00FA1D19" w:rsidRPr="00D91F00" w:rsidRDefault="00A83D9A" w:rsidP="008975DD">
      <w:pPr>
        <w:spacing w:after="100"/>
        <w:jc w:val="both"/>
        <w:rPr>
          <w:sz w:val="24"/>
          <w:szCs w:val="24"/>
          <w:lang w:val="el-GR"/>
        </w:rPr>
      </w:pPr>
      <w:r w:rsidRPr="00D91F00">
        <w:rPr>
          <w:sz w:val="24"/>
          <w:szCs w:val="24"/>
          <w:lang w:val="el-GR"/>
        </w:rPr>
        <w:t>δ)</w:t>
      </w:r>
      <w:r w:rsidR="000E6E56" w:rsidRPr="00D91F00">
        <w:rPr>
          <w:sz w:val="24"/>
          <w:szCs w:val="24"/>
          <w:lang w:val="el-GR"/>
        </w:rPr>
        <w:t xml:space="preserve"> </w:t>
      </w:r>
      <w:r w:rsidR="000E6E56" w:rsidRPr="00D91F00">
        <w:rPr>
          <w:b/>
          <w:sz w:val="24"/>
          <w:szCs w:val="24"/>
          <w:lang w:val="el-GR"/>
        </w:rPr>
        <w:t>Έγγραφα στοιχεία</w:t>
      </w:r>
      <w:r w:rsidR="000E6E56" w:rsidRPr="00D91F00">
        <w:rPr>
          <w:sz w:val="24"/>
          <w:szCs w:val="24"/>
          <w:lang w:val="el-GR"/>
        </w:rPr>
        <w:t xml:space="preserve"> εκ των οποίων να τεκμαίρονται τα στοιχεία ναυτολόγησης ναυτικών, το χρονικό διάστημα αυτής (όπως συμβάσεις ναυτολόγησης, μισθοδοτικοί λογαριασμοί), καθώς και η τυχόν ισχύς του απολεσθέντος ναυτολογίου.</w:t>
      </w:r>
    </w:p>
    <w:p w:rsidR="00FA1D19" w:rsidRPr="00D91F00" w:rsidRDefault="00A83D9A" w:rsidP="008975DD">
      <w:pPr>
        <w:spacing w:after="100"/>
        <w:jc w:val="both"/>
        <w:rPr>
          <w:sz w:val="24"/>
          <w:szCs w:val="24"/>
          <w:lang w:val="el-GR"/>
        </w:rPr>
      </w:pPr>
      <w:r w:rsidRPr="00D91F00">
        <w:rPr>
          <w:sz w:val="24"/>
          <w:szCs w:val="24"/>
          <w:lang w:val="el-GR"/>
        </w:rPr>
        <w:t>ε)</w:t>
      </w:r>
      <w:r w:rsidR="000E6E56" w:rsidRPr="00D91F00">
        <w:rPr>
          <w:sz w:val="24"/>
          <w:szCs w:val="24"/>
          <w:lang w:val="el-GR"/>
        </w:rPr>
        <w:t xml:space="preserve"> </w:t>
      </w:r>
      <w:r w:rsidR="000E6E56" w:rsidRPr="00D91F00">
        <w:rPr>
          <w:b/>
          <w:sz w:val="24"/>
          <w:szCs w:val="24"/>
          <w:lang w:val="el-GR"/>
        </w:rPr>
        <w:t>Υπεύθυνη δήλωση</w:t>
      </w:r>
      <w:r w:rsidR="000E6E56" w:rsidRPr="00D91F00">
        <w:rPr>
          <w:sz w:val="24"/>
          <w:szCs w:val="24"/>
          <w:lang w:val="el-GR"/>
        </w:rPr>
        <w:t xml:space="preserve"> του πλοιοκτήτη, διαχειριστή, εφοπλιστή ή σε περίπτωση νομικού προσώπου του νόμιμου εκπρόσωπου ή άλλου προσώπου ειδικώς εξουσιοδοτημένου προς τούτο, ότι η εταιρεία που εκπροσωπεί έχει αποδεχθεί την ανάθεση της διαχείρισης του εν λόγω πλοίου, η οποία δύναται να καταχωρείται στην αίτηση ή αντίγραφο Πιστοποιητικού Ασφαλούς Διαχείρισης Πλοίου, εφόσον υφίσταται</w:t>
      </w:r>
      <w:r w:rsidR="004414D5">
        <w:rPr>
          <w:sz w:val="24"/>
          <w:szCs w:val="24"/>
          <w:lang w:val="el-GR"/>
        </w:rPr>
        <w:t>.</w:t>
      </w:r>
    </w:p>
    <w:sectPr w:rsidR="00FA1D19" w:rsidRPr="00D91F00" w:rsidSect="004E1FED">
      <w:headerReference w:type="default" r:id="rId7"/>
      <w:pgSz w:w="12240" w:h="15840"/>
      <w:pgMar w:top="1440" w:right="1418" w:bottom="1440" w:left="1418" w:header="28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FA7" w:rsidRDefault="00772FA7" w:rsidP="006D389F">
      <w:pPr>
        <w:spacing w:after="0" w:line="240" w:lineRule="auto"/>
      </w:pPr>
      <w:r>
        <w:separator/>
      </w:r>
    </w:p>
  </w:endnote>
  <w:endnote w:type="continuationSeparator" w:id="1">
    <w:p w:rsidR="00772FA7" w:rsidRDefault="00772FA7" w:rsidP="006D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FA7" w:rsidRDefault="00772FA7" w:rsidP="006D389F">
      <w:pPr>
        <w:spacing w:after="0" w:line="240" w:lineRule="auto"/>
      </w:pPr>
      <w:r>
        <w:separator/>
      </w:r>
    </w:p>
  </w:footnote>
  <w:footnote w:type="continuationSeparator" w:id="1">
    <w:p w:rsidR="00772FA7" w:rsidRDefault="00772FA7" w:rsidP="006D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9F" w:rsidRPr="006D389F" w:rsidRDefault="00960E74">
    <w:pPr>
      <w:pStyle w:val="a8"/>
      <w:rPr>
        <w:lang w:val="el-GR"/>
      </w:rPr>
    </w:pPr>
    <w:r w:rsidRPr="00960E74">
      <w:rPr>
        <w:noProof/>
        <w:lang w:val="el-GR" w:eastAsia="el-GR"/>
      </w:rPr>
      <w:drawing>
        <wp:inline distT="0" distB="0" distL="0" distR="0">
          <wp:extent cx="1133475" cy="1133475"/>
          <wp:effectExtent l="19050" t="0" r="9525" b="0"/>
          <wp:docPr id="2" name="Εικόνα 2" descr="C:\ΔΝΕΡ-Δ\ΝΕΑ ΝΟΜΟΘΕΣΙΑ\ΤΕΛΙΚΑ ΕΝΗΜΕΡΩΤΙΚΑ\ynanp-qrcode-nautolog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ΔΝΕΡ-Δ\ΝΕΑ ΝΟΜΟΘΕΣΙΑ\ΤΕΛΙΚΑ ΕΝΗΜΕΡΩΤΙΚΑ\ynanp-qrcode-nautolog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389F">
      <w:rPr>
        <w:lang w:val="el-GR"/>
      </w:rPr>
      <w:tab/>
    </w:r>
    <w:r w:rsidR="006D389F">
      <w:rPr>
        <w:lang w:val="el-GR"/>
      </w:rPr>
      <w:tab/>
    </w:r>
    <w:r w:rsidR="006D389F" w:rsidRPr="006C1819">
      <w:rPr>
        <w:b/>
        <w:sz w:val="24"/>
        <w:szCs w:val="24"/>
        <w:lang w:val="el-GR"/>
      </w:rPr>
      <w:t>ΠΕΙΡΑΙΑΣ, 25/09/2020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D19"/>
    <w:rsid w:val="000C092F"/>
    <w:rsid w:val="000E6E56"/>
    <w:rsid w:val="002766A1"/>
    <w:rsid w:val="003602CE"/>
    <w:rsid w:val="0044054B"/>
    <w:rsid w:val="004414D5"/>
    <w:rsid w:val="004E1FED"/>
    <w:rsid w:val="004F6301"/>
    <w:rsid w:val="00520896"/>
    <w:rsid w:val="00604CF3"/>
    <w:rsid w:val="006D389F"/>
    <w:rsid w:val="006F655F"/>
    <w:rsid w:val="007354A1"/>
    <w:rsid w:val="00772FA7"/>
    <w:rsid w:val="008975DD"/>
    <w:rsid w:val="00960E74"/>
    <w:rsid w:val="00A83D9A"/>
    <w:rsid w:val="00CA6BCF"/>
    <w:rsid w:val="00D86A19"/>
    <w:rsid w:val="00D91F00"/>
    <w:rsid w:val="00DD232B"/>
    <w:rsid w:val="00DE7220"/>
    <w:rsid w:val="00F67437"/>
    <w:rsid w:val="00FA1D19"/>
    <w:rsid w:val="00FA72D5"/>
    <w:rsid w:val="00FF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52"/>
    <w:pPr>
      <w:suppressAutoHyphens/>
      <w:spacing w:after="160" w:line="252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FA1D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A1D19"/>
    <w:pPr>
      <w:spacing w:after="140" w:line="288" w:lineRule="auto"/>
    </w:pPr>
  </w:style>
  <w:style w:type="paragraph" w:styleId="a5">
    <w:name w:val="List"/>
    <w:basedOn w:val="a4"/>
    <w:rsid w:val="00FA1D19"/>
    <w:rPr>
      <w:rFonts w:cs="Mangal"/>
    </w:rPr>
  </w:style>
  <w:style w:type="paragraph" w:customStyle="1" w:styleId="a6">
    <w:name w:val="Υπόμνημα"/>
    <w:basedOn w:val="a"/>
    <w:rsid w:val="00FA1D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FA1D19"/>
    <w:pPr>
      <w:suppressLineNumbers/>
    </w:pPr>
    <w:rPr>
      <w:rFonts w:cs="Mangal"/>
    </w:rPr>
  </w:style>
  <w:style w:type="paragraph" w:styleId="a8">
    <w:name w:val="header"/>
    <w:basedOn w:val="a"/>
    <w:link w:val="Char"/>
    <w:uiPriority w:val="99"/>
    <w:semiHidden/>
    <w:unhideWhenUsed/>
    <w:rsid w:val="006D38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8"/>
    <w:uiPriority w:val="99"/>
    <w:semiHidden/>
    <w:rsid w:val="006D389F"/>
    <w:rPr>
      <w:color w:val="00000A"/>
      <w:sz w:val="22"/>
    </w:rPr>
  </w:style>
  <w:style w:type="paragraph" w:styleId="a9">
    <w:name w:val="footer"/>
    <w:basedOn w:val="a"/>
    <w:link w:val="Char0"/>
    <w:uiPriority w:val="99"/>
    <w:semiHidden/>
    <w:unhideWhenUsed/>
    <w:rsid w:val="006D38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9"/>
    <w:uiPriority w:val="99"/>
    <w:semiHidden/>
    <w:rsid w:val="006D389F"/>
    <w:rPr>
      <w:color w:val="00000A"/>
      <w:sz w:val="22"/>
    </w:rPr>
  </w:style>
  <w:style w:type="paragraph" w:styleId="aa">
    <w:name w:val="Balloon Text"/>
    <w:basedOn w:val="a"/>
    <w:link w:val="Char1"/>
    <w:uiPriority w:val="99"/>
    <w:semiHidden/>
    <w:unhideWhenUsed/>
    <w:rsid w:val="0096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960E74"/>
    <w:rPr>
      <w:rFonts w:ascii="Tahoma" w:hAnsi="Tahoma" w:cs="Tahoma"/>
      <w:color w:val="00000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F674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ner.d@hcg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1930</Characters>
  <Application>Microsoft Office Word</Application>
  <DocSecurity>4</DocSecurity>
  <Lines>16</Lines>
  <Paragraphs>4</Paragraphs>
  <ScaleCrop>false</ScaleCrop>
  <Company>Lenovo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fragkoulis</dc:creator>
  <cp:lastModifiedBy>user</cp:lastModifiedBy>
  <cp:revision>2</cp:revision>
  <dcterms:created xsi:type="dcterms:W3CDTF">2020-10-16T09:30:00Z</dcterms:created>
  <dcterms:modified xsi:type="dcterms:W3CDTF">2020-10-16T09:30:00Z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