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A8" w:rsidRDefault="00C50A42" w:rsidP="00414EF4">
      <w:pPr>
        <w:pBdr>
          <w:top w:val="single" w:sz="4" w:space="1" w:color="auto"/>
          <w:left w:val="single" w:sz="4" w:space="31" w:color="auto"/>
          <w:bottom w:val="single" w:sz="4" w:space="1" w:color="auto"/>
          <w:right w:val="single" w:sz="4" w:space="4" w:color="auto"/>
        </w:pBdr>
        <w:tabs>
          <w:tab w:val="left" w:pos="-993"/>
        </w:tabs>
        <w:autoSpaceDE w:val="0"/>
        <w:spacing w:before="57" w:after="57" w:line="240" w:lineRule="auto"/>
        <w:jc w:val="center"/>
        <w:rPr>
          <w:b/>
        </w:rPr>
      </w:pPr>
      <w:r>
        <w:rPr>
          <w:b/>
        </w:rPr>
        <w:t>Π</w:t>
      </w:r>
      <w:r w:rsidR="00B8355E" w:rsidRPr="00B8355E">
        <w:rPr>
          <w:b/>
        </w:rPr>
        <w:t xml:space="preserve">ρομήθεια </w:t>
      </w:r>
      <w:r w:rsidR="00DD05A8">
        <w:rPr>
          <w:b/>
        </w:rPr>
        <w:t xml:space="preserve">δύο (02) σταθερών ηλεκτρονικών υπολογιστών και ενός </w:t>
      </w:r>
      <w:proofErr w:type="spellStart"/>
      <w:r w:rsidR="00DD05A8">
        <w:rPr>
          <w:b/>
        </w:rPr>
        <w:t>πολυμηχανήματος</w:t>
      </w:r>
      <w:proofErr w:type="spellEnd"/>
      <w:r w:rsidR="00DD05A8">
        <w:rPr>
          <w:b/>
        </w:rPr>
        <w:t xml:space="preserve"> (εκτυπωτής, σκάνερ, φωτοτυπικό) </w:t>
      </w:r>
      <w:r w:rsidR="00B8355E" w:rsidRPr="00B8355E">
        <w:rPr>
          <w:b/>
        </w:rPr>
        <w:t xml:space="preserve">  για</w:t>
      </w:r>
      <w:r w:rsidR="00DD05A8">
        <w:rPr>
          <w:b/>
        </w:rPr>
        <w:t xml:space="preserve"> χρήση του Γραφείου</w:t>
      </w:r>
    </w:p>
    <w:p w:rsidR="00B8355E" w:rsidRPr="00B8355E" w:rsidRDefault="00DD05A8" w:rsidP="00414EF4">
      <w:pPr>
        <w:pBdr>
          <w:top w:val="single" w:sz="4" w:space="1" w:color="auto"/>
          <w:left w:val="single" w:sz="4" w:space="31" w:color="auto"/>
          <w:bottom w:val="single" w:sz="4" w:space="1" w:color="auto"/>
          <w:right w:val="single" w:sz="4" w:space="4" w:color="auto"/>
        </w:pBdr>
        <w:tabs>
          <w:tab w:val="left" w:pos="-993"/>
        </w:tabs>
        <w:autoSpaceDE w:val="0"/>
        <w:spacing w:before="57" w:after="57" w:line="240" w:lineRule="auto"/>
        <w:jc w:val="center"/>
        <w:rPr>
          <w:b/>
          <w:bCs/>
        </w:rPr>
      </w:pPr>
      <w:r>
        <w:rPr>
          <w:b/>
        </w:rPr>
        <w:t>έκδοσης και είσπραξης πλοηγικών τελών τ</w:t>
      </w:r>
      <w:r w:rsidR="00706513">
        <w:rPr>
          <w:b/>
        </w:rPr>
        <w:t>ου</w:t>
      </w:r>
      <w:r>
        <w:rPr>
          <w:b/>
        </w:rPr>
        <w:t xml:space="preserve"> </w:t>
      </w:r>
      <w:r w:rsidR="00B8355E" w:rsidRPr="00B8355E">
        <w:rPr>
          <w:b/>
        </w:rPr>
        <w:t>Πλοηγικ</w:t>
      </w:r>
      <w:r w:rsidR="00706513">
        <w:rPr>
          <w:b/>
        </w:rPr>
        <w:t xml:space="preserve">ού Σταθμού </w:t>
      </w:r>
      <w:r w:rsidR="00B8355E" w:rsidRPr="00B8355E">
        <w:rPr>
          <w:b/>
        </w:rPr>
        <w:t xml:space="preserve"> Ηρακλείου</w:t>
      </w:r>
      <w:r w:rsidR="00B8355E">
        <w:rPr>
          <w:b/>
        </w:rPr>
        <w:t>.</w:t>
      </w:r>
    </w:p>
    <w:p w:rsidR="00B8355E" w:rsidRDefault="00B8355E" w:rsidP="00181224">
      <w:pPr>
        <w:tabs>
          <w:tab w:val="left" w:pos="-993"/>
        </w:tabs>
        <w:autoSpaceDE w:val="0"/>
        <w:spacing w:before="57" w:after="57" w:line="240" w:lineRule="auto"/>
        <w:ind w:left="-851"/>
        <w:rPr>
          <w:b/>
          <w:bCs/>
        </w:rPr>
      </w:pPr>
    </w:p>
    <w:p w:rsidR="00181224" w:rsidRDefault="00181224" w:rsidP="00181224">
      <w:pPr>
        <w:tabs>
          <w:tab w:val="left" w:pos="-993"/>
        </w:tabs>
        <w:autoSpaceDE w:val="0"/>
        <w:spacing w:before="57" w:after="57" w:line="240" w:lineRule="auto"/>
        <w:ind w:left="-851"/>
      </w:pPr>
      <w:r>
        <w:rPr>
          <w:b/>
          <w:bCs/>
        </w:rPr>
        <w:t>Ι. ΓΕΝΙΚΑ</w:t>
      </w:r>
    </w:p>
    <w:p w:rsidR="00D27B8C" w:rsidRPr="00D27B8C" w:rsidRDefault="00181224" w:rsidP="00181224">
      <w:pPr>
        <w:autoSpaceDE w:val="0"/>
        <w:spacing w:before="57" w:after="57" w:line="240" w:lineRule="auto"/>
        <w:ind w:left="-851" w:right="-99"/>
        <w:jc w:val="both"/>
      </w:pPr>
      <w:r>
        <w:t>Στο παρόν έγγραφο περιγράφονται οι τεχνικές απαιτήσεις για την</w:t>
      </w:r>
      <w:r w:rsidR="00D27B8C" w:rsidRPr="00D27B8C">
        <w:t xml:space="preserve"> </w:t>
      </w:r>
      <w:r w:rsidR="00D27B8C">
        <w:t>προμήθεια</w:t>
      </w:r>
      <w:r w:rsidR="00DD05A8">
        <w:t xml:space="preserve"> μηχανογραφικού εξοπλισμού </w:t>
      </w:r>
      <w:r w:rsidR="00D27B8C">
        <w:t xml:space="preserve">  </w:t>
      </w:r>
      <w:r w:rsidR="00706513">
        <w:t xml:space="preserve">ως εξής: Δύο (02) σταθερών ηλεκτρονικών υπολογιστών και ενός (01)  </w:t>
      </w:r>
      <w:proofErr w:type="spellStart"/>
      <w:r w:rsidR="00706513">
        <w:t>πολυμηχανήματος</w:t>
      </w:r>
      <w:proofErr w:type="spellEnd"/>
      <w:r w:rsidR="00706513">
        <w:t xml:space="preserve"> (εκτυπωτής, σκάνερ, φωτοτυπικό)</w:t>
      </w:r>
      <w:r w:rsidR="000654B9" w:rsidRPr="000654B9">
        <w:t xml:space="preserve"> </w:t>
      </w:r>
      <w:r w:rsidR="00D27B8C">
        <w:t>για</w:t>
      </w:r>
      <w:r w:rsidR="00A33558">
        <w:t xml:space="preserve"> κάλυψη αναγκών τ</w:t>
      </w:r>
      <w:r w:rsidR="00706513">
        <w:t xml:space="preserve">ου γραφείου έκδοσης και είσπραξης πλοηγικών τελών του Πλοηγικού Σταθμού Ηρακλείου. </w:t>
      </w:r>
    </w:p>
    <w:p w:rsidR="00181224" w:rsidRDefault="00181224" w:rsidP="00181224">
      <w:pPr>
        <w:tabs>
          <w:tab w:val="left" w:pos="426"/>
          <w:tab w:val="left" w:pos="7340"/>
          <w:tab w:val="left" w:pos="9781"/>
        </w:tabs>
        <w:autoSpaceDE w:val="0"/>
        <w:spacing w:before="57" w:after="57" w:line="240" w:lineRule="auto"/>
        <w:rPr>
          <w:b/>
          <w:bCs/>
        </w:rPr>
      </w:pPr>
    </w:p>
    <w:p w:rsidR="00181224" w:rsidRDefault="00181224" w:rsidP="00181224">
      <w:pPr>
        <w:tabs>
          <w:tab w:val="left" w:pos="426"/>
          <w:tab w:val="left" w:pos="7340"/>
          <w:tab w:val="left" w:pos="9781"/>
        </w:tabs>
        <w:autoSpaceDE w:val="0"/>
        <w:spacing w:before="57" w:after="57" w:line="240" w:lineRule="auto"/>
        <w:ind w:hanging="851"/>
      </w:pPr>
      <w:r>
        <w:rPr>
          <w:b/>
          <w:bCs/>
        </w:rPr>
        <w:t xml:space="preserve">ΙΙ. </w:t>
      </w:r>
      <w:r w:rsidR="00D27B8C">
        <w:rPr>
          <w:b/>
          <w:bCs/>
        </w:rPr>
        <w:t>Π</w:t>
      </w:r>
      <w:r>
        <w:rPr>
          <w:b/>
          <w:bCs/>
        </w:rPr>
        <w:t>ΡΟΫΠΟΛΟΓΙΣΜΟΣ ΔΑΠΑΝΗΣ</w:t>
      </w:r>
    </w:p>
    <w:p w:rsidR="005D315B" w:rsidRPr="0087627F" w:rsidRDefault="00181224" w:rsidP="0087627F">
      <w:pPr>
        <w:widowControl w:val="0"/>
        <w:autoSpaceDE w:val="0"/>
        <w:autoSpaceDN w:val="0"/>
        <w:adjustRightInd w:val="0"/>
        <w:spacing w:after="0" w:line="240" w:lineRule="auto"/>
        <w:ind w:left="-851"/>
        <w:jc w:val="both"/>
        <w:rPr>
          <w:rFonts w:asciiTheme="minorHAnsi" w:hAnsiTheme="minorHAnsi"/>
          <w:shd w:val="clear" w:color="auto" w:fill="FFFFFF"/>
        </w:rPr>
      </w:pPr>
      <w:r w:rsidRPr="007C3FB8">
        <w:rPr>
          <w:rFonts w:asciiTheme="minorHAnsi" w:hAnsiTheme="minorHAnsi"/>
          <w:color w:val="000000"/>
          <w:shd w:val="clear" w:color="auto" w:fill="FFFFFF"/>
        </w:rPr>
        <w:t xml:space="preserve">Η </w:t>
      </w:r>
      <w:r w:rsidR="00706513">
        <w:rPr>
          <w:rFonts w:asciiTheme="minorHAnsi" w:hAnsiTheme="minorHAnsi"/>
          <w:color w:val="000000"/>
          <w:shd w:val="clear" w:color="auto" w:fill="FFFFFF"/>
        </w:rPr>
        <w:t xml:space="preserve">συνολική </w:t>
      </w:r>
      <w:r w:rsidR="00A62165" w:rsidRPr="007C3FB8">
        <w:rPr>
          <w:rFonts w:asciiTheme="minorHAnsi" w:hAnsiTheme="minorHAnsi"/>
          <w:shd w:val="clear" w:color="auto" w:fill="FFFFFF"/>
        </w:rPr>
        <w:t xml:space="preserve">προϋπολογισθείσα </w:t>
      </w:r>
      <w:r w:rsidR="00706513">
        <w:rPr>
          <w:rFonts w:asciiTheme="minorHAnsi" w:hAnsiTheme="minorHAnsi"/>
          <w:shd w:val="clear" w:color="auto" w:fill="FFFFFF"/>
        </w:rPr>
        <w:t xml:space="preserve">δαπάνη ανέρχεται στο  ποσό των δυο χιλιάδων τετρακοσίων ογδόντα έξι ευρώ και είκοσι λεπτών </w:t>
      </w:r>
      <w:r w:rsidR="00F16FE3">
        <w:rPr>
          <w:rFonts w:asciiTheme="minorHAnsi" w:hAnsiTheme="minorHAnsi"/>
          <w:shd w:val="clear" w:color="auto" w:fill="FFFFFF"/>
        </w:rPr>
        <w:t>#2.486,20#</w:t>
      </w:r>
      <w:r w:rsidR="0087627F" w:rsidRPr="0087627F">
        <w:rPr>
          <w:rFonts w:asciiTheme="minorHAnsi" w:hAnsiTheme="minorHAnsi"/>
          <w:shd w:val="clear" w:color="auto" w:fill="FFFFFF"/>
        </w:rPr>
        <w:t xml:space="preserve"> </w:t>
      </w:r>
      <w:r w:rsidR="0087627F">
        <w:rPr>
          <w:rFonts w:asciiTheme="minorHAnsi" w:hAnsiTheme="minorHAnsi"/>
          <w:shd w:val="clear" w:color="auto" w:fill="FFFFFF"/>
        </w:rPr>
        <w:t>συμπεριλαμβανομένων ΦΠΑ 24% και νομίμων κρατήσεων υπέρ δημοσίου.</w:t>
      </w:r>
      <w:r w:rsidR="00A33558" w:rsidRPr="00A33558">
        <w:rPr>
          <w:rFonts w:asciiTheme="minorHAnsi" w:hAnsiTheme="minorHAnsi" w:cs="Arial"/>
        </w:rPr>
        <w:t xml:space="preserve"> Η δαπάνη θα πραγματοποιηθεί σε βάρος </w:t>
      </w:r>
      <w:r w:rsidR="00A33558">
        <w:rPr>
          <w:rFonts w:asciiTheme="minorHAnsi" w:hAnsiTheme="minorHAnsi" w:cs="Arial"/>
        </w:rPr>
        <w:t>τ</w:t>
      </w:r>
      <w:r w:rsidR="002B3031">
        <w:rPr>
          <w:rFonts w:asciiTheme="minorHAnsi" w:hAnsiTheme="minorHAnsi" w:cs="Arial"/>
        </w:rPr>
        <w:t xml:space="preserve">ων πιστώσεων του </w:t>
      </w:r>
      <w:r w:rsidR="00A33558">
        <w:rPr>
          <w:rFonts w:asciiTheme="minorHAnsi" w:hAnsiTheme="minorHAnsi" w:cs="Arial"/>
        </w:rPr>
        <w:t xml:space="preserve"> </w:t>
      </w:r>
      <w:r w:rsidR="005D315B">
        <w:rPr>
          <w:rFonts w:asciiTheme="minorHAnsi" w:hAnsiTheme="minorHAnsi" w:cs="Arial"/>
        </w:rPr>
        <w:t xml:space="preserve">Κεφαλαίου Πλοηγικής Υπηρεσίας του </w:t>
      </w:r>
      <w:r w:rsidR="00A33558" w:rsidRPr="00A33558">
        <w:rPr>
          <w:rFonts w:asciiTheme="minorHAnsi" w:hAnsiTheme="minorHAnsi" w:cs="Arial"/>
        </w:rPr>
        <w:t>οικονομικού έτους 202</w:t>
      </w:r>
      <w:r w:rsidR="00A33558">
        <w:rPr>
          <w:rFonts w:asciiTheme="minorHAnsi" w:hAnsiTheme="minorHAnsi" w:cs="Arial"/>
        </w:rPr>
        <w:t>1</w:t>
      </w:r>
      <w:r w:rsidR="002B3031">
        <w:rPr>
          <w:rFonts w:asciiTheme="minorHAnsi" w:hAnsiTheme="minorHAnsi" w:cs="Arial"/>
        </w:rPr>
        <w:t xml:space="preserve"> ΚΑΕ </w:t>
      </w:r>
      <w:r w:rsidR="00970F11">
        <w:rPr>
          <w:rFonts w:asciiTheme="minorHAnsi" w:hAnsiTheme="minorHAnsi" w:cs="Arial"/>
        </w:rPr>
        <w:t xml:space="preserve">02.001.7123 </w:t>
      </w:r>
      <w:r w:rsidR="00A33558">
        <w:rPr>
          <w:rFonts w:asciiTheme="minorHAnsi" w:hAnsiTheme="minorHAnsi" w:cs="Arial"/>
        </w:rPr>
        <w:t>και</w:t>
      </w:r>
      <w:r w:rsidR="00970F11">
        <w:rPr>
          <w:rFonts w:asciiTheme="minorHAnsi" w:hAnsiTheme="minorHAnsi" w:cs="Arial"/>
        </w:rPr>
        <w:t xml:space="preserve"> 02.001.7124 </w:t>
      </w:r>
      <w:r w:rsidR="00A33558">
        <w:rPr>
          <w:rFonts w:asciiTheme="minorHAnsi" w:hAnsiTheme="minorHAnsi" w:cs="Arial"/>
        </w:rPr>
        <w:t xml:space="preserve"> θα πληρωθεί από την Παγία Προκαταβολή του Πλοηγικού Σταθμού Ηρακλείου. </w:t>
      </w:r>
      <w:r w:rsidR="005D315B" w:rsidRPr="005D315B">
        <w:rPr>
          <w:rFonts w:asciiTheme="minorHAnsi" w:hAnsiTheme="minorHAnsi" w:cs="Arial"/>
        </w:rPr>
        <w:t>Ο προμηθευτής βαρύνεται  με τις νόμιμες κρατήσεις</w:t>
      </w:r>
      <w:r w:rsidR="005D315B">
        <w:rPr>
          <w:rFonts w:asciiTheme="minorHAnsi" w:hAnsiTheme="minorHAnsi" w:cs="Arial"/>
        </w:rPr>
        <w:t>, οι οποίες είναι οι εξής</w:t>
      </w:r>
      <w:r w:rsidR="005D315B" w:rsidRPr="005D315B">
        <w:rPr>
          <w:rFonts w:asciiTheme="minorHAnsi" w:hAnsiTheme="minorHAnsi" w:cs="Arial"/>
        </w:rPr>
        <w:t>:</w:t>
      </w:r>
    </w:p>
    <w:p w:rsidR="005D315B" w:rsidRP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-4%επί της καθαρής αξίας υπέρ Μ.Τ.Ν.</w:t>
      </w:r>
    </w:p>
    <w:p w:rsidR="005D315B" w:rsidRP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-2%επί της καθαρής αξίας υπέρ Ε.Λ.Ο.Α.Ν.</w:t>
      </w:r>
    </w:p>
    <w:p w:rsidR="005D315B" w:rsidRP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w:t>
      </w:r>
      <w:r w:rsidRPr="005D315B">
        <w:rPr>
          <w:rFonts w:asciiTheme="minorHAnsi" w:hAnsiTheme="minorHAnsi" w:cs="Arial"/>
          <w:u w:val="single"/>
        </w:rPr>
        <w:t>2%χαρτόσημο</w:t>
      </w:r>
      <w:r w:rsidRPr="005D315B">
        <w:rPr>
          <w:rFonts w:asciiTheme="minorHAnsi" w:hAnsiTheme="minorHAnsi" w:cs="Arial"/>
        </w:rPr>
        <w:t xml:space="preserve"> επί των ανωτέρω κρατήσεων υπέρ Μ.Τ.Ν. &amp;Ε.Λ.Ο.Α.Ν.</w:t>
      </w:r>
    </w:p>
    <w:p w:rsidR="005D315B" w:rsidRP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 xml:space="preserve">-0,07% επί της καθαρής αξίας υπέρ Ε.Α.Α.ΔΗ.ΣΥ. </w:t>
      </w:r>
    </w:p>
    <w:p w:rsidR="005D315B" w:rsidRP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 xml:space="preserve">-0,06% επί της καθαρής αξίας υπέρ Α.Ε.Π.Π. </w:t>
      </w:r>
    </w:p>
    <w:p w:rsidR="005D315B" w:rsidRP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w:t>
      </w:r>
      <w:r w:rsidRPr="005D315B">
        <w:rPr>
          <w:rFonts w:asciiTheme="minorHAnsi" w:hAnsiTheme="minorHAnsi" w:cs="Arial"/>
          <w:u w:val="single"/>
        </w:rPr>
        <w:t>3% χαρτόσημο</w:t>
      </w:r>
      <w:r w:rsidRPr="005D315B">
        <w:rPr>
          <w:rFonts w:asciiTheme="minorHAnsi" w:hAnsiTheme="minorHAnsi" w:cs="Arial"/>
        </w:rPr>
        <w:t xml:space="preserve"> επί των ανωτέρω κρατήσεων υπέρ Ε.Α.Α.ΔΗ.ΣΥ. και Α.Ε.Π.Π. </w:t>
      </w:r>
    </w:p>
    <w:p w:rsidR="005D315B" w:rsidRPr="005D315B" w:rsidRDefault="005D315B" w:rsidP="005D315B">
      <w:pPr>
        <w:widowControl w:val="0"/>
        <w:autoSpaceDE w:val="0"/>
        <w:autoSpaceDN w:val="0"/>
        <w:adjustRightInd w:val="0"/>
        <w:spacing w:after="0"/>
        <w:ind w:left="-851"/>
        <w:jc w:val="both"/>
        <w:rPr>
          <w:rFonts w:asciiTheme="minorHAnsi" w:hAnsiTheme="minorHAnsi" w:cs="Arial"/>
          <w:u w:val="single"/>
        </w:rPr>
      </w:pPr>
      <w:r w:rsidRPr="005D315B">
        <w:rPr>
          <w:rFonts w:asciiTheme="minorHAnsi" w:hAnsiTheme="minorHAnsi" w:cs="Arial"/>
        </w:rPr>
        <w:t xml:space="preserve">-20%υπερ ΟΓΑ </w:t>
      </w:r>
      <w:r w:rsidRPr="005D315B">
        <w:rPr>
          <w:rFonts w:asciiTheme="minorHAnsi" w:hAnsiTheme="minorHAnsi" w:cs="Arial"/>
          <w:u w:val="single"/>
        </w:rPr>
        <w:t xml:space="preserve">επί του αθροίσματος των ανωτέρω χαρτοσήμων. </w:t>
      </w:r>
    </w:p>
    <w:p w:rsidR="005D315B" w:rsidRDefault="005D315B" w:rsidP="005D315B">
      <w:pPr>
        <w:widowControl w:val="0"/>
        <w:autoSpaceDE w:val="0"/>
        <w:autoSpaceDN w:val="0"/>
        <w:adjustRightInd w:val="0"/>
        <w:spacing w:after="0"/>
        <w:ind w:left="-851"/>
        <w:jc w:val="both"/>
        <w:rPr>
          <w:rFonts w:asciiTheme="minorHAnsi" w:hAnsiTheme="minorHAnsi" w:cs="Arial"/>
        </w:rPr>
      </w:pPr>
      <w:r w:rsidRPr="005D315B">
        <w:rPr>
          <w:rFonts w:asciiTheme="minorHAnsi" w:hAnsiTheme="minorHAnsi" w:cs="Arial"/>
        </w:rPr>
        <w:t xml:space="preserve">Από τον προμηθευτή παρακρατείται </w:t>
      </w:r>
      <w:r w:rsidR="00970F11">
        <w:rPr>
          <w:rFonts w:asciiTheme="minorHAnsi" w:hAnsiTheme="minorHAnsi" w:cs="Arial"/>
        </w:rPr>
        <w:t xml:space="preserve"> επίσης </w:t>
      </w:r>
      <w:r w:rsidRPr="005D315B">
        <w:rPr>
          <w:rFonts w:asciiTheme="minorHAnsi" w:hAnsiTheme="minorHAnsi" w:cs="Arial"/>
        </w:rPr>
        <w:t xml:space="preserve">φόρος εισοδήματος ποσοστού </w:t>
      </w:r>
      <w:r w:rsidR="00970F11">
        <w:rPr>
          <w:rFonts w:asciiTheme="minorHAnsi" w:hAnsiTheme="minorHAnsi" w:cs="Arial"/>
        </w:rPr>
        <w:t>4</w:t>
      </w:r>
      <w:r w:rsidRPr="005D315B">
        <w:rPr>
          <w:rFonts w:asciiTheme="minorHAnsi" w:hAnsiTheme="minorHAnsi" w:cs="Arial"/>
        </w:rPr>
        <w:t xml:space="preserve">% </w:t>
      </w:r>
      <w:r w:rsidR="00E45863">
        <w:rPr>
          <w:rFonts w:asciiTheme="minorHAnsi" w:hAnsiTheme="minorHAnsi" w:cs="Arial"/>
        </w:rPr>
        <w:t xml:space="preserve">επί της καθαρής αξίας </w:t>
      </w:r>
      <w:r w:rsidRPr="005D315B">
        <w:rPr>
          <w:rFonts w:asciiTheme="minorHAnsi" w:hAnsiTheme="minorHAnsi" w:cs="Arial"/>
        </w:rPr>
        <w:t>και χορηγείται σχετική βεβαίωση τόσο για τις κρατήσεις όσο και για την παρακράτηση του Φ.Ε.</w:t>
      </w:r>
    </w:p>
    <w:p w:rsidR="00181224" w:rsidRDefault="00181224" w:rsidP="00181224">
      <w:pPr>
        <w:autoSpaceDE w:val="0"/>
        <w:spacing w:before="57" w:after="57" w:line="240" w:lineRule="auto"/>
        <w:ind w:left="-851"/>
        <w:jc w:val="both"/>
      </w:pPr>
    </w:p>
    <w:p w:rsidR="00181224" w:rsidRPr="003762C7" w:rsidRDefault="00181224" w:rsidP="00181224">
      <w:pPr>
        <w:autoSpaceDE w:val="0"/>
        <w:spacing w:before="57" w:after="57" w:line="240" w:lineRule="auto"/>
        <w:ind w:hanging="851"/>
        <w:jc w:val="both"/>
      </w:pPr>
      <w:r w:rsidRPr="003762C7">
        <w:rPr>
          <w:b/>
          <w:bCs/>
        </w:rPr>
        <w:t xml:space="preserve">ΙΙΙ. ΚΡΙΤΗΡΙΟ </w:t>
      </w:r>
      <w:r w:rsidR="000F6E3D">
        <w:rPr>
          <w:b/>
          <w:bCs/>
        </w:rPr>
        <w:t>ΚΑΤΑΚΥΡΩΣΗ</w:t>
      </w:r>
      <w:r w:rsidR="002D570A" w:rsidRPr="003762C7">
        <w:rPr>
          <w:b/>
          <w:bCs/>
        </w:rPr>
        <w:t xml:space="preserve">Σ </w:t>
      </w:r>
    </w:p>
    <w:p w:rsidR="00181224" w:rsidRPr="000F6E3D" w:rsidRDefault="00181224" w:rsidP="002D570A">
      <w:pPr>
        <w:autoSpaceDE w:val="0"/>
        <w:spacing w:before="57" w:after="57" w:line="240" w:lineRule="auto"/>
        <w:ind w:left="-851"/>
        <w:jc w:val="both"/>
      </w:pPr>
      <w:r w:rsidRPr="000F6E3D">
        <w:t xml:space="preserve">Ως κριτήριο </w:t>
      </w:r>
      <w:r w:rsidR="000F6E3D">
        <w:t xml:space="preserve">κατακύρωσης </w:t>
      </w:r>
      <w:r w:rsidR="002D570A" w:rsidRPr="000F6E3D">
        <w:t xml:space="preserve"> </w:t>
      </w:r>
      <w:r w:rsidRPr="000F6E3D">
        <w:t xml:space="preserve">ορίζεται η </w:t>
      </w:r>
      <w:r w:rsidR="002D570A" w:rsidRPr="000F6E3D">
        <w:t xml:space="preserve"> </w:t>
      </w:r>
      <w:r w:rsidR="000F6E3D">
        <w:t xml:space="preserve">χαμηλότερη τιμή. </w:t>
      </w:r>
    </w:p>
    <w:p w:rsidR="000F6E3D" w:rsidRDefault="004B6A88" w:rsidP="00181224">
      <w:pPr>
        <w:autoSpaceDE w:val="0"/>
        <w:spacing w:before="57" w:after="57" w:line="240" w:lineRule="auto"/>
        <w:ind w:hanging="851"/>
        <w:jc w:val="both"/>
        <w:rPr>
          <w:b/>
          <w:bCs/>
        </w:rPr>
      </w:pPr>
      <w:r w:rsidRPr="00D71F65">
        <w:rPr>
          <w:b/>
          <w:bCs/>
        </w:rPr>
        <w:t>Ι</w:t>
      </w:r>
      <w:r w:rsidR="00181224" w:rsidRPr="00D71F65">
        <w:rPr>
          <w:b/>
          <w:bCs/>
          <w:lang w:val="en-US"/>
        </w:rPr>
        <w:t>V</w:t>
      </w:r>
      <w:r w:rsidR="00181224" w:rsidRPr="00D71F65">
        <w:rPr>
          <w:b/>
          <w:bCs/>
        </w:rPr>
        <w:t>.</w:t>
      </w:r>
      <w:r w:rsidR="000F6E3D">
        <w:rPr>
          <w:b/>
          <w:bCs/>
        </w:rPr>
        <w:t xml:space="preserve">ΠΙΝΑΚΑΣ ΥΠΟ ΠΡΟΜΗΘΕΙΑ ΕΙΔΩΝ </w:t>
      </w:r>
    </w:p>
    <w:tbl>
      <w:tblPr>
        <w:tblW w:w="0" w:type="auto"/>
        <w:tblInd w:w="-790" w:type="dxa"/>
        <w:tblLayout w:type="fixed"/>
        <w:tblLook w:val="0000"/>
      </w:tblPr>
      <w:tblGrid>
        <w:gridCol w:w="709"/>
        <w:gridCol w:w="3041"/>
        <w:gridCol w:w="1583"/>
        <w:gridCol w:w="2484"/>
        <w:gridCol w:w="2094"/>
      </w:tblGrid>
      <w:tr w:rsidR="00AA46A6" w:rsidTr="00AA46A6">
        <w:tc>
          <w:tcPr>
            <w:tcW w:w="709" w:type="dxa"/>
            <w:tcBorders>
              <w:top w:val="single" w:sz="4" w:space="0" w:color="000000"/>
              <w:left w:val="single" w:sz="4" w:space="0" w:color="000000"/>
              <w:bottom w:val="single" w:sz="4" w:space="0" w:color="000000"/>
            </w:tcBorders>
            <w:shd w:val="clear" w:color="auto" w:fill="auto"/>
            <w:vAlign w:val="center"/>
          </w:tcPr>
          <w:p w:rsidR="00AA46A6" w:rsidRDefault="00AA46A6" w:rsidP="002B1C41">
            <w:pPr>
              <w:jc w:val="center"/>
            </w:pPr>
            <w:r>
              <w:t>Α/Α</w:t>
            </w:r>
          </w:p>
        </w:tc>
        <w:tc>
          <w:tcPr>
            <w:tcW w:w="3041" w:type="dxa"/>
            <w:tcBorders>
              <w:top w:val="single" w:sz="4" w:space="0" w:color="000000"/>
              <w:left w:val="single" w:sz="4" w:space="0" w:color="000000"/>
              <w:bottom w:val="single" w:sz="4" w:space="0" w:color="000000"/>
            </w:tcBorders>
            <w:shd w:val="clear" w:color="auto" w:fill="auto"/>
            <w:vAlign w:val="center"/>
          </w:tcPr>
          <w:p w:rsidR="00AA46A6" w:rsidRDefault="00AA46A6" w:rsidP="002B1C41">
            <w:pPr>
              <w:jc w:val="center"/>
            </w:pPr>
            <w:r>
              <w:t>ΠΕΡΙΓΡΑΦΗ ΥΠΟ ΠΡΟΜΗΘΕΙΑ ΕΙΔΟΥΣ</w:t>
            </w:r>
          </w:p>
        </w:tc>
        <w:tc>
          <w:tcPr>
            <w:tcW w:w="1583" w:type="dxa"/>
            <w:tcBorders>
              <w:top w:val="single" w:sz="4" w:space="0" w:color="000000"/>
              <w:left w:val="single" w:sz="4" w:space="0" w:color="000000"/>
              <w:bottom w:val="single" w:sz="4" w:space="0" w:color="000000"/>
            </w:tcBorders>
            <w:shd w:val="clear" w:color="auto" w:fill="auto"/>
            <w:vAlign w:val="center"/>
          </w:tcPr>
          <w:p w:rsidR="00AA46A6" w:rsidRDefault="00AA46A6" w:rsidP="002B1C41">
            <w:pPr>
              <w:jc w:val="center"/>
            </w:pPr>
            <w:r>
              <w:t>ΠΟΣΟΤΗΤΑ (ΤΕΜΑΧΙΑ)</w:t>
            </w:r>
          </w:p>
        </w:tc>
        <w:tc>
          <w:tcPr>
            <w:tcW w:w="2484" w:type="dxa"/>
            <w:tcBorders>
              <w:top w:val="single" w:sz="4" w:space="0" w:color="000000"/>
              <w:left w:val="single" w:sz="4" w:space="0" w:color="000000"/>
              <w:bottom w:val="single" w:sz="4" w:space="0" w:color="000000"/>
            </w:tcBorders>
            <w:shd w:val="clear" w:color="auto" w:fill="auto"/>
            <w:vAlign w:val="center"/>
          </w:tcPr>
          <w:p w:rsidR="00AA46A6" w:rsidRDefault="00AA46A6" w:rsidP="00001A7B">
            <w:pPr>
              <w:jc w:val="center"/>
            </w:pPr>
            <w:r>
              <w:t>ΠΡΟΥΠΟΛΟΓΙΣΜΟΣ (€)</w:t>
            </w:r>
            <w:r w:rsidR="00001A7B">
              <w:t xml:space="preserve"> </w:t>
            </w:r>
            <w:r>
              <w:t>(ΣΥΜ/ΝΟΥ ΦΠΑ 24% ΚΑΙ ΚΡΑΤΗΣΕΩΝ ΥΠΕΡ ΔΗΜΟΣΙΟΥ)</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6A6" w:rsidRDefault="00AA46A6" w:rsidP="002B1C41">
            <w:pPr>
              <w:jc w:val="center"/>
            </w:pPr>
            <w:r>
              <w:t>CPV</w:t>
            </w:r>
          </w:p>
        </w:tc>
      </w:tr>
      <w:tr w:rsidR="00AA46A6" w:rsidTr="00AA46A6">
        <w:tblPrEx>
          <w:tblCellMar>
            <w:top w:w="108" w:type="dxa"/>
            <w:bottom w:w="108" w:type="dxa"/>
          </w:tblCellMar>
        </w:tblPrEx>
        <w:trPr>
          <w:cantSplit/>
        </w:trPr>
        <w:tc>
          <w:tcPr>
            <w:tcW w:w="709" w:type="dxa"/>
            <w:tcBorders>
              <w:left w:val="single" w:sz="4" w:space="0" w:color="000000"/>
              <w:bottom w:val="single" w:sz="4" w:space="0" w:color="000000"/>
            </w:tcBorders>
            <w:shd w:val="clear" w:color="auto" w:fill="auto"/>
            <w:vAlign w:val="center"/>
          </w:tcPr>
          <w:p w:rsidR="00AA46A6" w:rsidRDefault="00AA46A6" w:rsidP="002B1C41">
            <w:pPr>
              <w:jc w:val="center"/>
            </w:pPr>
            <w:r>
              <w:t>1.</w:t>
            </w:r>
          </w:p>
        </w:tc>
        <w:tc>
          <w:tcPr>
            <w:tcW w:w="3041" w:type="dxa"/>
            <w:tcBorders>
              <w:left w:val="single" w:sz="4" w:space="0" w:color="000000"/>
              <w:bottom w:val="single" w:sz="4" w:space="0" w:color="000000"/>
            </w:tcBorders>
            <w:shd w:val="clear" w:color="auto" w:fill="auto"/>
            <w:vAlign w:val="center"/>
          </w:tcPr>
          <w:p w:rsidR="00AA46A6" w:rsidRPr="00AA46A6" w:rsidRDefault="00AA46A6" w:rsidP="00AA46A6">
            <w:pPr>
              <w:jc w:val="center"/>
            </w:pPr>
            <w:r>
              <w:rPr>
                <w:rFonts w:eastAsia="Calibri"/>
                <w:b/>
                <w:bCs/>
              </w:rPr>
              <w:t xml:space="preserve"> </w:t>
            </w:r>
            <w:r w:rsidRPr="00AA46A6">
              <w:rPr>
                <w:rFonts w:eastAsia="Calibri"/>
                <w:bCs/>
              </w:rPr>
              <w:t xml:space="preserve">ΣΤΑΘΕΡΟΣ ΗΛΕΚΤΡΟΝΙΚΟΣ ΥΠΟΛΟΓΙΣΤΗΣ </w:t>
            </w:r>
          </w:p>
        </w:tc>
        <w:tc>
          <w:tcPr>
            <w:tcW w:w="1583" w:type="dxa"/>
            <w:tcBorders>
              <w:left w:val="single" w:sz="4" w:space="0" w:color="000000"/>
              <w:bottom w:val="single" w:sz="4" w:space="0" w:color="000000"/>
            </w:tcBorders>
            <w:shd w:val="clear" w:color="auto" w:fill="auto"/>
            <w:vAlign w:val="center"/>
          </w:tcPr>
          <w:p w:rsidR="00AA46A6" w:rsidRDefault="00AA46A6" w:rsidP="00AA46A6">
            <w:pPr>
              <w:jc w:val="center"/>
            </w:pPr>
            <w:r>
              <w:t>02</w:t>
            </w:r>
          </w:p>
        </w:tc>
        <w:tc>
          <w:tcPr>
            <w:tcW w:w="2484" w:type="dxa"/>
            <w:tcBorders>
              <w:top w:val="single" w:sz="4" w:space="0" w:color="000000"/>
              <w:left w:val="single" w:sz="4" w:space="0" w:color="000000"/>
              <w:bottom w:val="single" w:sz="4" w:space="0" w:color="000000"/>
            </w:tcBorders>
            <w:shd w:val="clear" w:color="auto" w:fill="auto"/>
            <w:vAlign w:val="center"/>
          </w:tcPr>
          <w:p w:rsidR="00AA46A6" w:rsidRDefault="00AA46A6" w:rsidP="00AA46A6">
            <w:pPr>
              <w:jc w:val="center"/>
            </w:pPr>
            <w:r>
              <w:t>#1.810,40€#</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46A6" w:rsidRDefault="005045D4" w:rsidP="002B1C41">
            <w:pPr>
              <w:jc w:val="center"/>
            </w:pPr>
            <w:r>
              <w:rPr>
                <w:color w:val="000000"/>
                <w:shd w:val="clear" w:color="auto" w:fill="F6F6F6"/>
              </w:rPr>
              <w:t>3</w:t>
            </w:r>
            <w:r w:rsidR="00AA46A6">
              <w:rPr>
                <w:color w:val="000000"/>
                <w:shd w:val="clear" w:color="auto" w:fill="F6F6F6"/>
              </w:rPr>
              <w:t>000</w:t>
            </w:r>
            <w:r>
              <w:rPr>
                <w:color w:val="000000"/>
                <w:shd w:val="clear" w:color="auto" w:fill="F6F6F6"/>
              </w:rPr>
              <w:t>0000</w:t>
            </w:r>
            <w:r w:rsidR="00AA46A6">
              <w:rPr>
                <w:color w:val="000000"/>
                <w:shd w:val="clear" w:color="auto" w:fill="F6F6F6"/>
              </w:rPr>
              <w:t>-</w:t>
            </w:r>
            <w:r>
              <w:rPr>
                <w:color w:val="000000"/>
                <w:shd w:val="clear" w:color="auto" w:fill="F6F6F6"/>
              </w:rPr>
              <w:t>9</w:t>
            </w:r>
            <w:r w:rsidR="00AA46A6">
              <w:t xml:space="preserve"> </w:t>
            </w:r>
          </w:p>
          <w:p w:rsidR="00AA46A6" w:rsidRDefault="00AA46A6" w:rsidP="002B1C41">
            <w:pPr>
              <w:jc w:val="center"/>
            </w:pPr>
          </w:p>
        </w:tc>
      </w:tr>
      <w:tr w:rsidR="00AA46A6" w:rsidTr="00AA46A6">
        <w:tblPrEx>
          <w:tblCellMar>
            <w:top w:w="108" w:type="dxa"/>
            <w:bottom w:w="108" w:type="dxa"/>
          </w:tblCellMar>
        </w:tblPrEx>
        <w:trPr>
          <w:cantSplit/>
        </w:trPr>
        <w:tc>
          <w:tcPr>
            <w:tcW w:w="709" w:type="dxa"/>
            <w:tcBorders>
              <w:left w:val="single" w:sz="4" w:space="0" w:color="000000"/>
              <w:bottom w:val="single" w:sz="4" w:space="0" w:color="000000"/>
            </w:tcBorders>
            <w:shd w:val="clear" w:color="auto" w:fill="auto"/>
            <w:vAlign w:val="center"/>
          </w:tcPr>
          <w:p w:rsidR="00AA46A6" w:rsidRDefault="00AA46A6" w:rsidP="002B1C41">
            <w:pPr>
              <w:jc w:val="center"/>
            </w:pPr>
            <w:r>
              <w:t>2.</w:t>
            </w:r>
          </w:p>
        </w:tc>
        <w:tc>
          <w:tcPr>
            <w:tcW w:w="3041" w:type="dxa"/>
            <w:tcBorders>
              <w:left w:val="single" w:sz="4" w:space="0" w:color="000000"/>
              <w:bottom w:val="single" w:sz="4" w:space="0" w:color="000000"/>
            </w:tcBorders>
            <w:shd w:val="clear" w:color="auto" w:fill="auto"/>
            <w:vAlign w:val="center"/>
          </w:tcPr>
          <w:p w:rsidR="00AA46A6" w:rsidRPr="005045D4" w:rsidRDefault="005045D4" w:rsidP="00AA46A6">
            <w:pPr>
              <w:jc w:val="center"/>
              <w:rPr>
                <w:rFonts w:eastAsia="Calibri"/>
                <w:bCs/>
              </w:rPr>
            </w:pPr>
            <w:r w:rsidRPr="005045D4">
              <w:rPr>
                <w:rFonts w:eastAsia="Calibri"/>
                <w:bCs/>
              </w:rPr>
              <w:t>ΠΟΛΥΜΗΧΑΝΗΜΑ (ΕΚΤΥΠΩΤΗΣ- ΣΚΑΝΕΡ- ΦΩΤΟΤΥΠΙΚΟ)</w:t>
            </w:r>
          </w:p>
        </w:tc>
        <w:tc>
          <w:tcPr>
            <w:tcW w:w="1583" w:type="dxa"/>
            <w:tcBorders>
              <w:left w:val="single" w:sz="4" w:space="0" w:color="000000"/>
              <w:bottom w:val="single" w:sz="4" w:space="0" w:color="000000"/>
            </w:tcBorders>
            <w:shd w:val="clear" w:color="auto" w:fill="auto"/>
            <w:vAlign w:val="center"/>
          </w:tcPr>
          <w:p w:rsidR="00AA46A6" w:rsidRDefault="00AA46A6" w:rsidP="00AA46A6">
            <w:pPr>
              <w:jc w:val="center"/>
            </w:pPr>
            <w:r>
              <w:t>01</w:t>
            </w:r>
          </w:p>
        </w:tc>
        <w:tc>
          <w:tcPr>
            <w:tcW w:w="2484" w:type="dxa"/>
            <w:tcBorders>
              <w:top w:val="single" w:sz="4" w:space="0" w:color="000000"/>
              <w:left w:val="single" w:sz="4" w:space="0" w:color="000000"/>
              <w:bottom w:val="single" w:sz="4" w:space="0" w:color="000000"/>
            </w:tcBorders>
            <w:shd w:val="clear" w:color="auto" w:fill="auto"/>
            <w:vAlign w:val="center"/>
          </w:tcPr>
          <w:p w:rsidR="00AA46A6" w:rsidRDefault="00AA46A6" w:rsidP="00AA46A6">
            <w:pPr>
              <w:jc w:val="center"/>
            </w:pPr>
            <w:r>
              <w:t xml:space="preserve">#675,80€# </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46A6" w:rsidRDefault="00AA46A6" w:rsidP="002B1C41">
            <w:pPr>
              <w:jc w:val="center"/>
              <w:rPr>
                <w:color w:val="000000"/>
                <w:shd w:val="clear" w:color="auto" w:fill="F6F6F6"/>
              </w:rPr>
            </w:pPr>
          </w:p>
        </w:tc>
      </w:tr>
      <w:tr w:rsidR="00AA46A6" w:rsidTr="00AA46A6">
        <w:tblPrEx>
          <w:tblCellMar>
            <w:top w:w="108" w:type="dxa"/>
            <w:bottom w:w="108" w:type="dxa"/>
          </w:tblCellMar>
        </w:tblPrEx>
        <w:trPr>
          <w:cantSplit/>
          <w:trHeight w:val="417"/>
        </w:trPr>
        <w:tc>
          <w:tcPr>
            <w:tcW w:w="3750" w:type="dxa"/>
            <w:gridSpan w:val="2"/>
            <w:tcBorders>
              <w:top w:val="single" w:sz="4" w:space="0" w:color="000000"/>
              <w:left w:val="single" w:sz="4" w:space="0" w:color="000000"/>
              <w:bottom w:val="single" w:sz="4" w:space="0" w:color="000000"/>
            </w:tcBorders>
            <w:shd w:val="clear" w:color="auto" w:fill="auto"/>
            <w:vAlign w:val="center"/>
          </w:tcPr>
          <w:p w:rsidR="00AA46A6" w:rsidRDefault="00AA46A6" w:rsidP="002B1C41">
            <w:pPr>
              <w:jc w:val="center"/>
            </w:pPr>
            <w:r>
              <w:t xml:space="preserve">ΣΥΝΟΛΟ </w:t>
            </w:r>
          </w:p>
        </w:tc>
        <w:tc>
          <w:tcPr>
            <w:tcW w:w="1583" w:type="dxa"/>
            <w:tcBorders>
              <w:top w:val="single" w:sz="4" w:space="0" w:color="000000"/>
              <w:left w:val="single" w:sz="4" w:space="0" w:color="000000"/>
              <w:bottom w:val="single" w:sz="4" w:space="0" w:color="000000"/>
            </w:tcBorders>
            <w:shd w:val="clear" w:color="auto" w:fill="auto"/>
            <w:vAlign w:val="center"/>
          </w:tcPr>
          <w:p w:rsidR="00AA46A6" w:rsidRDefault="00AA46A6" w:rsidP="00AA46A6">
            <w:pPr>
              <w:jc w:val="center"/>
            </w:pPr>
            <w:r>
              <w:t>03</w:t>
            </w:r>
          </w:p>
        </w:tc>
        <w:tc>
          <w:tcPr>
            <w:tcW w:w="2484" w:type="dxa"/>
            <w:tcBorders>
              <w:left w:val="single" w:sz="4" w:space="0" w:color="000000"/>
              <w:bottom w:val="single" w:sz="4" w:space="0" w:color="000000"/>
            </w:tcBorders>
            <w:shd w:val="clear" w:color="auto" w:fill="auto"/>
            <w:vAlign w:val="center"/>
          </w:tcPr>
          <w:p w:rsidR="00AA46A6" w:rsidRDefault="00AA46A6" w:rsidP="00AA46A6">
            <w:pPr>
              <w:jc w:val="center"/>
            </w:pPr>
            <w:r>
              <w:t>#2.486,20€#</w:t>
            </w:r>
          </w:p>
        </w:tc>
        <w:tc>
          <w:tcPr>
            <w:tcW w:w="2094" w:type="dxa"/>
            <w:vMerge/>
            <w:tcBorders>
              <w:left w:val="single" w:sz="4" w:space="0" w:color="000000"/>
              <w:bottom w:val="single" w:sz="4" w:space="0" w:color="000000"/>
              <w:right w:val="single" w:sz="4" w:space="0" w:color="000000"/>
            </w:tcBorders>
            <w:shd w:val="clear" w:color="auto" w:fill="auto"/>
            <w:vAlign w:val="center"/>
          </w:tcPr>
          <w:p w:rsidR="00AA46A6" w:rsidRDefault="00AA46A6" w:rsidP="002B1C41">
            <w:pPr>
              <w:snapToGrid w:val="0"/>
              <w:jc w:val="both"/>
            </w:pPr>
          </w:p>
        </w:tc>
      </w:tr>
    </w:tbl>
    <w:p w:rsidR="000F6E3D" w:rsidRPr="00F43A3D" w:rsidRDefault="00F43A3D" w:rsidP="00F43A3D">
      <w:pPr>
        <w:autoSpaceDE w:val="0"/>
        <w:spacing w:before="57" w:after="57" w:line="240" w:lineRule="auto"/>
        <w:ind w:left="-851"/>
        <w:rPr>
          <w:bCs/>
        </w:rPr>
      </w:pPr>
      <w:r w:rsidRPr="00F43A3D">
        <w:rPr>
          <w:bCs/>
        </w:rPr>
        <w:lastRenderedPageBreak/>
        <w:t xml:space="preserve">Οι </w:t>
      </w:r>
      <w:r>
        <w:rPr>
          <w:bCs/>
        </w:rPr>
        <w:t xml:space="preserve">υποψήφιοι ανάδοχοι θα πρέπει να καταθέσουν προσφορά για το σύνολο των υπό προμήθεια ειδών του ανωτέρω πίνακα </w:t>
      </w:r>
      <w:r w:rsidR="005F413B" w:rsidRPr="006F05EB">
        <w:t>λαμβάνοντας υπόψη το</w:t>
      </w:r>
      <w:r w:rsidR="005F413B">
        <w:t xml:space="preserve"> </w:t>
      </w:r>
      <w:r w:rsidR="005F413B" w:rsidRPr="006F05EB">
        <w:t xml:space="preserve"> </w:t>
      </w:r>
      <w:r w:rsidR="005F413B" w:rsidRPr="005F413B">
        <w:rPr>
          <w:b/>
        </w:rPr>
        <w:t>συνολικό προϋπολογισμό και τους επί μέρους προϋπολογισμούς.</w:t>
      </w:r>
    </w:p>
    <w:p w:rsidR="000F6E3D" w:rsidRDefault="000F6E3D" w:rsidP="00181224">
      <w:pPr>
        <w:autoSpaceDE w:val="0"/>
        <w:spacing w:before="57" w:after="57" w:line="240" w:lineRule="auto"/>
        <w:ind w:hanging="851"/>
        <w:jc w:val="both"/>
        <w:rPr>
          <w:b/>
          <w:bCs/>
        </w:rPr>
      </w:pPr>
    </w:p>
    <w:p w:rsidR="00181224" w:rsidRPr="00D71F65" w:rsidRDefault="005F413B" w:rsidP="00181224">
      <w:pPr>
        <w:autoSpaceDE w:val="0"/>
        <w:spacing w:before="57" w:after="57" w:line="240" w:lineRule="auto"/>
        <w:ind w:hanging="851"/>
        <w:jc w:val="both"/>
        <w:rPr>
          <w:b/>
          <w:bCs/>
        </w:rPr>
      </w:pPr>
      <w:r w:rsidRPr="00855D74">
        <w:rPr>
          <w:b/>
          <w:bCs/>
          <w:lang w:val="en-US"/>
        </w:rPr>
        <w:t>V</w:t>
      </w:r>
      <w:r w:rsidRPr="00855D74">
        <w:rPr>
          <w:b/>
          <w:bCs/>
        </w:rPr>
        <w:t xml:space="preserve">. </w:t>
      </w:r>
      <w:r w:rsidR="00181224" w:rsidRPr="00855D74">
        <w:rPr>
          <w:b/>
          <w:bCs/>
        </w:rPr>
        <w:t>ΤΕΧΝΙΚΕΣ ΑΠΑΙΤΗΣΕΙΣ</w:t>
      </w:r>
    </w:p>
    <w:p w:rsidR="00A91B40" w:rsidRDefault="005D460A" w:rsidP="00181224">
      <w:pPr>
        <w:autoSpaceDE w:val="0"/>
        <w:spacing w:before="57" w:after="57" w:line="240" w:lineRule="auto"/>
        <w:ind w:hanging="851"/>
        <w:jc w:val="both"/>
      </w:pPr>
      <w:r>
        <w:rPr>
          <w:lang w:val="en-US"/>
        </w:rPr>
        <w:t>H</w:t>
      </w:r>
      <w:r w:rsidRPr="005D460A">
        <w:t xml:space="preserve"> </w:t>
      </w:r>
      <w:r>
        <w:t>προμήθεια θα πρέπει να έχει τα κάτωθι ελάχιστα χαρακτηριστικά:</w:t>
      </w:r>
    </w:p>
    <w:p w:rsidR="00512CCD" w:rsidRPr="008D5F8E" w:rsidRDefault="00512CCD" w:rsidP="008D5F8E">
      <w:pPr>
        <w:ind w:left="-851"/>
        <w:rPr>
          <w:b/>
          <w:color w:val="FF0000"/>
          <w:sz w:val="24"/>
          <w:szCs w:val="24"/>
        </w:rPr>
      </w:pPr>
      <w:r w:rsidRPr="008D5F8E">
        <w:rPr>
          <w:b/>
          <w:sz w:val="24"/>
          <w:szCs w:val="24"/>
        </w:rPr>
        <w:t>Α.</w:t>
      </w:r>
      <w:r w:rsidR="00AA4B8F" w:rsidRPr="008D5F8E">
        <w:rPr>
          <w:b/>
          <w:sz w:val="24"/>
          <w:szCs w:val="24"/>
        </w:rPr>
        <w:t xml:space="preserve"> </w:t>
      </w:r>
      <w:r w:rsidR="009E203F" w:rsidRPr="008D5F8E">
        <w:rPr>
          <w:b/>
          <w:sz w:val="24"/>
          <w:szCs w:val="24"/>
        </w:rPr>
        <w:t>Σταθεροί</w:t>
      </w:r>
      <w:r w:rsidRPr="008D5F8E">
        <w:rPr>
          <w:b/>
          <w:sz w:val="24"/>
          <w:szCs w:val="24"/>
        </w:rPr>
        <w:t xml:space="preserve"> Ηλεκτρονικοί Υπολογιστές</w:t>
      </w:r>
    </w:p>
    <w:tbl>
      <w:tblPr>
        <w:tblW w:w="9498" w:type="dxa"/>
        <w:tblInd w:w="-806" w:type="dxa"/>
        <w:tblLayout w:type="fixed"/>
        <w:tblCellMar>
          <w:left w:w="45" w:type="dxa"/>
          <w:right w:w="45" w:type="dxa"/>
        </w:tblCellMar>
        <w:tblLook w:val="04A0"/>
      </w:tblPr>
      <w:tblGrid>
        <w:gridCol w:w="659"/>
        <w:gridCol w:w="5540"/>
        <w:gridCol w:w="3299"/>
      </w:tblGrid>
      <w:tr w:rsidR="0019798D" w:rsidTr="0019798D">
        <w:trPr>
          <w:trHeight w:val="315"/>
          <w:tblHeader/>
        </w:trPr>
        <w:tc>
          <w:tcPr>
            <w:tcW w:w="659" w:type="dxa"/>
            <w:tcBorders>
              <w:top w:val="nil"/>
              <w:left w:val="single" w:sz="4" w:space="0" w:color="000000"/>
              <w:bottom w:val="single" w:sz="4" w:space="0" w:color="000000"/>
              <w:right w:val="nil"/>
            </w:tcBorders>
            <w:shd w:val="clear" w:color="auto" w:fill="808080"/>
            <w:hideMark/>
          </w:tcPr>
          <w:p w:rsidR="0019798D" w:rsidRDefault="0019798D">
            <w:pPr>
              <w:widowControl w:val="0"/>
              <w:jc w:val="center"/>
              <w:rPr>
                <w:rFonts w:eastAsia="SimSun"/>
                <w:b/>
                <w:sz w:val="20"/>
                <w:szCs w:val="20"/>
                <w:lang w:eastAsia="ar-SA" w:bidi="hi-IN"/>
              </w:rPr>
            </w:pPr>
            <w:r>
              <w:rPr>
                <w:b/>
                <w:sz w:val="20"/>
                <w:szCs w:val="20"/>
              </w:rPr>
              <w:t>A/A</w:t>
            </w:r>
          </w:p>
        </w:tc>
        <w:tc>
          <w:tcPr>
            <w:tcW w:w="5540" w:type="dxa"/>
            <w:tcBorders>
              <w:top w:val="nil"/>
              <w:left w:val="single" w:sz="4" w:space="0" w:color="000000"/>
              <w:bottom w:val="single" w:sz="4" w:space="0" w:color="000000"/>
              <w:right w:val="nil"/>
            </w:tcBorders>
            <w:shd w:val="clear" w:color="auto" w:fill="808080"/>
            <w:hideMark/>
          </w:tcPr>
          <w:p w:rsidR="0019798D" w:rsidRDefault="0019798D">
            <w:pPr>
              <w:widowControl w:val="0"/>
              <w:jc w:val="center"/>
              <w:rPr>
                <w:rFonts w:eastAsia="SimSun"/>
                <w:b/>
                <w:sz w:val="20"/>
                <w:szCs w:val="20"/>
                <w:lang w:eastAsia="ar-SA" w:bidi="hi-IN"/>
              </w:rPr>
            </w:pPr>
            <w:r>
              <w:rPr>
                <w:b/>
                <w:sz w:val="20"/>
                <w:szCs w:val="20"/>
              </w:rPr>
              <w:t>Περιγραφή / Προδιαγραφές</w:t>
            </w:r>
          </w:p>
        </w:tc>
        <w:tc>
          <w:tcPr>
            <w:tcW w:w="3299" w:type="dxa"/>
            <w:tcBorders>
              <w:top w:val="single" w:sz="4" w:space="0" w:color="auto"/>
              <w:left w:val="single" w:sz="4" w:space="0" w:color="auto"/>
              <w:bottom w:val="single" w:sz="4" w:space="0" w:color="auto"/>
              <w:right w:val="single" w:sz="4" w:space="0" w:color="auto"/>
            </w:tcBorders>
            <w:shd w:val="clear" w:color="auto" w:fill="808080"/>
            <w:hideMark/>
          </w:tcPr>
          <w:p w:rsidR="0019798D" w:rsidRDefault="0019798D">
            <w:pPr>
              <w:widowControl w:val="0"/>
              <w:jc w:val="center"/>
              <w:rPr>
                <w:rFonts w:eastAsia="SimSun"/>
                <w:b/>
                <w:sz w:val="20"/>
                <w:szCs w:val="20"/>
                <w:lang w:eastAsia="ar-SA" w:bidi="hi-IN"/>
              </w:rPr>
            </w:pPr>
            <w:r>
              <w:rPr>
                <w:b/>
                <w:sz w:val="20"/>
                <w:szCs w:val="20"/>
              </w:rPr>
              <w:t>Απάντηση Υποψηφίου</w:t>
            </w:r>
          </w:p>
        </w:tc>
      </w:tr>
      <w:tr w:rsidR="0019798D" w:rsidTr="0019798D">
        <w:trPr>
          <w:trHeight w:val="630"/>
        </w:trPr>
        <w:tc>
          <w:tcPr>
            <w:tcW w:w="659" w:type="dxa"/>
            <w:tcBorders>
              <w:top w:val="nil"/>
              <w:left w:val="single" w:sz="4" w:space="0" w:color="000000"/>
              <w:bottom w:val="single" w:sz="4" w:space="0" w:color="000000"/>
              <w:right w:val="nil"/>
            </w:tcBorders>
            <w:shd w:val="clear" w:color="auto" w:fill="C0C0C0"/>
            <w:vAlign w:val="center"/>
            <w:hideMark/>
          </w:tcPr>
          <w:p w:rsidR="0019798D" w:rsidRDefault="0019798D">
            <w:pPr>
              <w:widowControl w:val="0"/>
              <w:jc w:val="center"/>
              <w:rPr>
                <w:rFonts w:eastAsia="SimSun"/>
                <w:b/>
                <w:sz w:val="20"/>
                <w:szCs w:val="20"/>
                <w:lang w:eastAsia="ar-SA" w:bidi="hi-IN"/>
              </w:rPr>
            </w:pPr>
            <w:r>
              <w:rPr>
                <w:b/>
                <w:sz w:val="20"/>
                <w:szCs w:val="20"/>
              </w:rPr>
              <w:t>1</w:t>
            </w:r>
          </w:p>
        </w:tc>
        <w:tc>
          <w:tcPr>
            <w:tcW w:w="5540" w:type="dxa"/>
            <w:tcBorders>
              <w:top w:val="nil"/>
              <w:left w:val="single" w:sz="4" w:space="0" w:color="000000"/>
              <w:bottom w:val="single" w:sz="4" w:space="0" w:color="000000"/>
              <w:right w:val="nil"/>
            </w:tcBorders>
            <w:shd w:val="clear" w:color="auto" w:fill="C0C0C0"/>
            <w:vAlign w:val="center"/>
            <w:hideMark/>
          </w:tcPr>
          <w:p w:rsidR="0019798D" w:rsidRDefault="0019798D" w:rsidP="006C3767">
            <w:pPr>
              <w:widowControl w:val="0"/>
              <w:rPr>
                <w:rFonts w:eastAsia="SimSun"/>
                <w:sz w:val="20"/>
                <w:szCs w:val="20"/>
                <w:lang w:eastAsia="ar-SA" w:bidi="hi-IN"/>
              </w:rPr>
            </w:pPr>
            <w:r>
              <w:rPr>
                <w:b/>
                <w:bCs/>
                <w:sz w:val="20"/>
                <w:szCs w:val="20"/>
              </w:rPr>
              <w:t>Σταθεροί υπολογιστές - Γενικά</w:t>
            </w:r>
          </w:p>
        </w:tc>
        <w:tc>
          <w:tcPr>
            <w:tcW w:w="3299" w:type="dxa"/>
            <w:tcBorders>
              <w:top w:val="single" w:sz="4" w:space="0" w:color="auto"/>
              <w:left w:val="single" w:sz="4" w:space="0" w:color="auto"/>
              <w:bottom w:val="single" w:sz="4" w:space="0" w:color="auto"/>
              <w:right w:val="single" w:sz="4" w:space="0" w:color="auto"/>
            </w:tcBorders>
            <w:shd w:val="clear" w:color="auto" w:fill="C0C0C0"/>
            <w:vAlign w:val="center"/>
          </w:tcPr>
          <w:p w:rsidR="0019798D" w:rsidRDefault="0019798D">
            <w:pPr>
              <w:widowControl w:val="0"/>
              <w:snapToGrid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rsidP="006C3767">
            <w:pPr>
              <w:widowControl w:val="0"/>
              <w:jc w:val="center"/>
              <w:rPr>
                <w:rFonts w:eastAsia="SimSun"/>
                <w:sz w:val="20"/>
                <w:szCs w:val="20"/>
                <w:lang w:eastAsia="ar-SA" w:bidi="hi-IN"/>
              </w:rPr>
            </w:pPr>
            <w:r>
              <w:rPr>
                <w:sz w:val="20"/>
                <w:szCs w:val="20"/>
              </w:rPr>
              <w:t>1.1</w:t>
            </w:r>
          </w:p>
        </w:tc>
        <w:tc>
          <w:tcPr>
            <w:tcW w:w="5540" w:type="dxa"/>
            <w:tcBorders>
              <w:top w:val="nil"/>
              <w:left w:val="single" w:sz="4" w:space="0" w:color="000000"/>
              <w:bottom w:val="single" w:sz="4" w:space="0" w:color="000000"/>
              <w:right w:val="nil"/>
            </w:tcBorders>
            <w:vAlign w:val="center"/>
            <w:hideMark/>
          </w:tcPr>
          <w:p w:rsidR="0019798D" w:rsidRDefault="0019798D" w:rsidP="009E203F">
            <w:pPr>
              <w:widowControl w:val="0"/>
              <w:rPr>
                <w:rFonts w:eastAsia="SimSun"/>
                <w:sz w:val="20"/>
                <w:szCs w:val="20"/>
                <w:lang w:eastAsia="ar-SA" w:bidi="hi-IN"/>
              </w:rPr>
            </w:pPr>
            <w:r>
              <w:rPr>
                <w:sz w:val="20"/>
                <w:szCs w:val="20"/>
              </w:rPr>
              <w:t>Η απαιτούμενη ποσότητα είναι δυο (02)</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2153C0" w:rsidRDefault="0019798D">
            <w:pPr>
              <w:widowControl w:val="0"/>
              <w:jc w:val="center"/>
              <w:rPr>
                <w:sz w:val="20"/>
                <w:szCs w:val="20"/>
              </w:rPr>
            </w:pPr>
            <w:r w:rsidRPr="002153C0">
              <w:rPr>
                <w:sz w:val="20"/>
                <w:szCs w:val="20"/>
              </w:rPr>
              <w:t>1.2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2153C0" w:rsidRDefault="0019798D">
            <w:pPr>
              <w:widowControl w:val="0"/>
              <w:rPr>
                <w:sz w:val="20"/>
                <w:szCs w:val="20"/>
              </w:rPr>
            </w:pPr>
            <w:r w:rsidRPr="002153C0">
              <w:rPr>
                <w:sz w:val="20"/>
                <w:szCs w:val="20"/>
              </w:rPr>
              <w:t>Να αναφερθεί τύπος και μοντέλο</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2153C0" w:rsidRDefault="0019798D">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C0C0C0"/>
            <w:vAlign w:val="center"/>
            <w:hideMark/>
          </w:tcPr>
          <w:p w:rsidR="0019798D" w:rsidRPr="006C3767" w:rsidRDefault="0019798D">
            <w:pPr>
              <w:widowControl w:val="0"/>
              <w:jc w:val="center"/>
              <w:rPr>
                <w:b/>
                <w:sz w:val="20"/>
                <w:szCs w:val="20"/>
              </w:rPr>
            </w:pPr>
            <w:r w:rsidRPr="006C3767">
              <w:rPr>
                <w:b/>
                <w:sz w:val="20"/>
                <w:szCs w:val="20"/>
              </w:rPr>
              <w:t>2</w:t>
            </w:r>
          </w:p>
        </w:tc>
        <w:tc>
          <w:tcPr>
            <w:tcW w:w="5540" w:type="dxa"/>
            <w:tcBorders>
              <w:top w:val="nil"/>
              <w:left w:val="single" w:sz="4" w:space="0" w:color="000000"/>
              <w:bottom w:val="single" w:sz="4" w:space="0" w:color="000000"/>
              <w:right w:val="nil"/>
            </w:tcBorders>
            <w:shd w:val="clear" w:color="auto" w:fill="C0C0C0"/>
            <w:vAlign w:val="center"/>
            <w:hideMark/>
          </w:tcPr>
          <w:p w:rsidR="0019798D" w:rsidRPr="006C3767" w:rsidRDefault="0019798D">
            <w:pPr>
              <w:widowControl w:val="0"/>
              <w:rPr>
                <w:b/>
                <w:sz w:val="20"/>
                <w:szCs w:val="20"/>
              </w:rPr>
            </w:pPr>
            <w:r w:rsidRPr="006C3767">
              <w:rPr>
                <w:b/>
                <w:sz w:val="20"/>
                <w:szCs w:val="20"/>
              </w:rPr>
              <w:t>Κουτί</w:t>
            </w:r>
          </w:p>
        </w:tc>
        <w:tc>
          <w:tcPr>
            <w:tcW w:w="3299" w:type="dxa"/>
            <w:tcBorders>
              <w:top w:val="single" w:sz="4" w:space="0" w:color="auto"/>
              <w:left w:val="single" w:sz="4" w:space="0" w:color="auto"/>
              <w:bottom w:val="single" w:sz="4" w:space="0" w:color="auto"/>
              <w:right w:val="single" w:sz="4" w:space="0" w:color="auto"/>
            </w:tcBorders>
            <w:shd w:val="clear" w:color="auto" w:fill="C0C0C0"/>
            <w:vAlign w:val="center"/>
          </w:tcPr>
          <w:p w:rsidR="0019798D" w:rsidRDefault="0019798D">
            <w:pPr>
              <w:widowControl w:val="0"/>
              <w:snapToGrid w:val="0"/>
              <w:jc w:val="center"/>
              <w:rPr>
                <w:rFonts w:eastAsia="SimSun"/>
                <w:sz w:val="20"/>
                <w:szCs w:val="20"/>
                <w:lang w:eastAsia="ar-SA" w:bidi="hi-IN"/>
              </w:rPr>
            </w:pPr>
          </w:p>
        </w:tc>
      </w:tr>
      <w:tr w:rsidR="0019798D" w:rsidRPr="0011199C"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5B2626" w:rsidRDefault="0019798D">
            <w:pPr>
              <w:widowControl w:val="0"/>
              <w:jc w:val="center"/>
              <w:rPr>
                <w:color w:val="000000" w:themeColor="text1"/>
                <w:sz w:val="20"/>
                <w:szCs w:val="20"/>
              </w:rPr>
            </w:pPr>
            <w:r w:rsidRPr="005B2626">
              <w:rPr>
                <w:color w:val="000000" w:themeColor="text1"/>
                <w:sz w:val="20"/>
                <w:szCs w:val="20"/>
              </w:rPr>
              <w:t>2.1</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6C3767" w:rsidRDefault="0019798D" w:rsidP="006C3767">
            <w:pPr>
              <w:widowControl w:val="0"/>
              <w:rPr>
                <w:color w:val="000000" w:themeColor="text1"/>
                <w:sz w:val="20"/>
                <w:szCs w:val="20"/>
                <w:lang w:val="en-US"/>
              </w:rPr>
            </w:pPr>
            <w:r w:rsidRPr="006C3767">
              <w:rPr>
                <w:color w:val="000000" w:themeColor="text1"/>
                <w:sz w:val="20"/>
                <w:szCs w:val="20"/>
              </w:rPr>
              <w:t>Τύπος</w:t>
            </w:r>
            <w:r w:rsidRPr="006C3767">
              <w:rPr>
                <w:color w:val="000000" w:themeColor="text1"/>
                <w:sz w:val="20"/>
                <w:szCs w:val="20"/>
                <w:lang w:val="en-US"/>
              </w:rPr>
              <w:t xml:space="preserve"> </w:t>
            </w:r>
            <w:r w:rsidRPr="006C3767">
              <w:rPr>
                <w:color w:val="000000" w:themeColor="text1"/>
                <w:sz w:val="20"/>
                <w:szCs w:val="20"/>
              </w:rPr>
              <w:t>κουτιού</w:t>
            </w:r>
            <w:r w:rsidRPr="006C3767">
              <w:rPr>
                <w:color w:val="000000" w:themeColor="text1"/>
                <w:sz w:val="20"/>
                <w:szCs w:val="20"/>
                <w:lang w:val="en-US"/>
              </w:rPr>
              <w:t xml:space="preserve"> mini </w:t>
            </w:r>
            <w:r w:rsidRPr="006C3767">
              <w:rPr>
                <w:color w:val="000000" w:themeColor="text1"/>
                <w:sz w:val="20"/>
                <w:szCs w:val="20"/>
              </w:rPr>
              <w:t>ή</w:t>
            </w:r>
            <w:r w:rsidRPr="006C3767">
              <w:rPr>
                <w:color w:val="000000" w:themeColor="text1"/>
                <w:sz w:val="20"/>
                <w:szCs w:val="20"/>
                <w:lang w:val="en-US"/>
              </w:rPr>
              <w:t xml:space="preserve"> </w:t>
            </w:r>
            <w:proofErr w:type="spellStart"/>
            <w:r w:rsidRPr="006C3767">
              <w:rPr>
                <w:color w:val="000000" w:themeColor="text1"/>
                <w:sz w:val="20"/>
                <w:szCs w:val="20"/>
                <w:lang w:val="de-DE"/>
              </w:rPr>
              <w:t>mid</w:t>
            </w:r>
            <w:r w:rsidRPr="006C3767">
              <w:rPr>
                <w:color w:val="000000" w:themeColor="text1"/>
                <w:sz w:val="20"/>
                <w:szCs w:val="20"/>
                <w:lang w:val="en-US"/>
              </w:rPr>
              <w:t>dle</w:t>
            </w:r>
            <w:proofErr w:type="spellEnd"/>
            <w:r w:rsidRPr="006C3767">
              <w:rPr>
                <w:color w:val="000000" w:themeColor="text1"/>
                <w:sz w:val="20"/>
                <w:szCs w:val="20"/>
                <w:lang w:val="en-US"/>
              </w:rPr>
              <w:t xml:space="preserve"> Tower ATX </w:t>
            </w:r>
          </w:p>
          <w:p w:rsidR="0019798D" w:rsidRPr="006C3767" w:rsidRDefault="0019798D">
            <w:pPr>
              <w:widowControl w:val="0"/>
              <w:rPr>
                <w:b/>
                <w:color w:val="000000" w:themeColor="text1"/>
                <w:sz w:val="20"/>
                <w:szCs w:val="20"/>
                <w:lang w:val="en-US"/>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6C3767" w:rsidRDefault="0019798D">
            <w:pPr>
              <w:widowControl w:val="0"/>
              <w:snapToGrid w:val="0"/>
              <w:jc w:val="center"/>
              <w:rPr>
                <w:rFonts w:eastAsia="SimSun"/>
                <w:color w:val="000000" w:themeColor="text1"/>
                <w:sz w:val="20"/>
                <w:szCs w:val="20"/>
                <w:lang w:val="en-US"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C0C0C0"/>
            <w:vAlign w:val="center"/>
            <w:hideMark/>
          </w:tcPr>
          <w:p w:rsidR="0019798D" w:rsidRPr="003B23D9" w:rsidRDefault="0019798D">
            <w:pPr>
              <w:widowControl w:val="0"/>
              <w:jc w:val="center"/>
              <w:rPr>
                <w:rFonts w:eastAsia="SimSun"/>
                <w:b/>
                <w:sz w:val="20"/>
                <w:szCs w:val="20"/>
                <w:lang w:eastAsia="ar-SA" w:bidi="hi-IN"/>
              </w:rPr>
            </w:pPr>
            <w:r w:rsidRPr="003B23D9">
              <w:rPr>
                <w:rFonts w:eastAsia="SimSun"/>
                <w:b/>
                <w:sz w:val="20"/>
                <w:szCs w:val="20"/>
                <w:lang w:eastAsia="ar-SA" w:bidi="hi-IN"/>
              </w:rPr>
              <w:t>3</w:t>
            </w:r>
          </w:p>
        </w:tc>
        <w:tc>
          <w:tcPr>
            <w:tcW w:w="5540" w:type="dxa"/>
            <w:tcBorders>
              <w:top w:val="nil"/>
              <w:left w:val="single" w:sz="4" w:space="0" w:color="000000"/>
              <w:bottom w:val="single" w:sz="4" w:space="0" w:color="000000"/>
              <w:right w:val="nil"/>
            </w:tcBorders>
            <w:shd w:val="clear" w:color="auto" w:fill="C0C0C0"/>
            <w:vAlign w:val="center"/>
            <w:hideMark/>
          </w:tcPr>
          <w:p w:rsidR="0019798D" w:rsidRPr="003B23D9" w:rsidRDefault="0019798D">
            <w:pPr>
              <w:widowControl w:val="0"/>
              <w:rPr>
                <w:rFonts w:eastAsia="SimSun"/>
                <w:b/>
                <w:sz w:val="20"/>
                <w:szCs w:val="20"/>
                <w:lang w:eastAsia="ar-SA" w:bidi="hi-IN"/>
              </w:rPr>
            </w:pPr>
            <w:r w:rsidRPr="003B23D9">
              <w:rPr>
                <w:rFonts w:eastAsia="SimSun"/>
                <w:b/>
                <w:sz w:val="20"/>
                <w:szCs w:val="20"/>
                <w:lang w:eastAsia="ar-SA" w:bidi="hi-IN"/>
              </w:rPr>
              <w:t>Επεξεργαστής</w:t>
            </w:r>
          </w:p>
        </w:tc>
        <w:tc>
          <w:tcPr>
            <w:tcW w:w="3299" w:type="dxa"/>
            <w:tcBorders>
              <w:top w:val="single" w:sz="4" w:space="0" w:color="auto"/>
              <w:left w:val="single" w:sz="4" w:space="0" w:color="auto"/>
              <w:bottom w:val="single" w:sz="4" w:space="0" w:color="auto"/>
              <w:right w:val="single" w:sz="4" w:space="0" w:color="auto"/>
            </w:tcBorders>
            <w:shd w:val="clear" w:color="auto" w:fill="C0C0C0"/>
            <w:vAlign w:val="center"/>
          </w:tcPr>
          <w:p w:rsidR="0019798D" w:rsidRDefault="0019798D">
            <w:pPr>
              <w:widowControl w:val="0"/>
              <w:snapToGrid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Pr="006C1452" w:rsidRDefault="0019798D">
            <w:pPr>
              <w:widowControl w:val="0"/>
              <w:jc w:val="center"/>
              <w:rPr>
                <w:rFonts w:eastAsia="SimSun"/>
                <w:sz w:val="20"/>
                <w:szCs w:val="20"/>
                <w:highlight w:val="yellow"/>
                <w:lang w:val="en-US" w:eastAsia="ar-SA" w:bidi="hi-IN"/>
              </w:rPr>
            </w:pPr>
            <w:r w:rsidRPr="005120EE">
              <w:rPr>
                <w:sz w:val="20"/>
                <w:szCs w:val="20"/>
              </w:rPr>
              <w:t>3</w:t>
            </w:r>
            <w:r w:rsidRPr="005120EE">
              <w:rPr>
                <w:sz w:val="20"/>
                <w:szCs w:val="20"/>
                <w:lang w:val="en-US"/>
              </w:rPr>
              <w:t>.1</w:t>
            </w:r>
          </w:p>
        </w:tc>
        <w:tc>
          <w:tcPr>
            <w:tcW w:w="5540" w:type="dxa"/>
            <w:tcBorders>
              <w:top w:val="nil"/>
              <w:left w:val="single" w:sz="4" w:space="0" w:color="000000"/>
              <w:bottom w:val="single" w:sz="4" w:space="0" w:color="000000"/>
              <w:right w:val="nil"/>
            </w:tcBorders>
            <w:vAlign w:val="center"/>
            <w:hideMark/>
          </w:tcPr>
          <w:p w:rsidR="0019798D" w:rsidRPr="003B23D9" w:rsidRDefault="0019798D" w:rsidP="006C3767">
            <w:pPr>
              <w:widowControl w:val="0"/>
              <w:rPr>
                <w:rFonts w:eastAsia="SimSun"/>
                <w:sz w:val="20"/>
                <w:szCs w:val="20"/>
                <w:highlight w:val="yellow"/>
                <w:lang w:eastAsia="ar-SA" w:bidi="hi-IN"/>
              </w:rPr>
            </w:pPr>
            <w:r>
              <w:rPr>
                <w:rFonts w:eastAsia="SimSun"/>
                <w:sz w:val="20"/>
                <w:szCs w:val="20"/>
                <w:lang w:val="en-US" w:eastAsia="ar-SA" w:bidi="hi-IN"/>
              </w:rPr>
              <w:t>Intel</w:t>
            </w:r>
            <w:r w:rsidRPr="006C3767">
              <w:rPr>
                <w:rFonts w:eastAsia="SimSun"/>
                <w:sz w:val="20"/>
                <w:szCs w:val="20"/>
                <w:lang w:eastAsia="ar-SA" w:bidi="hi-IN"/>
              </w:rPr>
              <w:t xml:space="preserve"> </w:t>
            </w:r>
            <w:proofErr w:type="spellStart"/>
            <w:r>
              <w:rPr>
                <w:rFonts w:eastAsia="SimSun"/>
                <w:sz w:val="20"/>
                <w:szCs w:val="20"/>
                <w:lang w:val="en-US" w:eastAsia="ar-SA" w:bidi="hi-IN"/>
              </w:rPr>
              <w:t>i</w:t>
            </w:r>
            <w:proofErr w:type="spellEnd"/>
            <w:r w:rsidRPr="006C3767">
              <w:rPr>
                <w:rFonts w:eastAsia="SimSun"/>
                <w:sz w:val="20"/>
                <w:szCs w:val="20"/>
                <w:lang w:eastAsia="ar-SA" w:bidi="hi-IN"/>
              </w:rPr>
              <w:t xml:space="preserve">3 </w:t>
            </w:r>
            <w:r>
              <w:rPr>
                <w:rFonts w:eastAsia="SimSun"/>
                <w:sz w:val="20"/>
                <w:szCs w:val="20"/>
                <w:lang w:eastAsia="ar-SA" w:bidi="hi-IN"/>
              </w:rPr>
              <w:t>ή ισοδύναμο ΑΜ</w:t>
            </w:r>
            <w:r>
              <w:rPr>
                <w:rFonts w:eastAsia="SimSun"/>
                <w:sz w:val="20"/>
                <w:szCs w:val="20"/>
                <w:lang w:val="en-US" w:eastAsia="ar-SA" w:bidi="hi-IN"/>
              </w:rPr>
              <w:t>D</w:t>
            </w:r>
            <w:r>
              <w:rPr>
                <w:rFonts w:eastAsia="SimSun"/>
                <w:sz w:val="20"/>
                <w:szCs w:val="20"/>
                <w:lang w:eastAsia="ar-SA" w:bidi="hi-IN"/>
              </w:rPr>
              <w:t xml:space="preserve"> ή ανώτερο</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pPr>
              <w:widowControl w:val="0"/>
              <w:jc w:val="center"/>
              <w:rPr>
                <w:rFonts w:eastAsia="SimSun"/>
                <w:sz w:val="20"/>
                <w:szCs w:val="20"/>
                <w:lang w:val="en-US" w:eastAsia="ar-SA" w:bidi="hi-IN"/>
              </w:rPr>
            </w:pPr>
            <w:r>
              <w:rPr>
                <w:sz w:val="20"/>
                <w:szCs w:val="20"/>
              </w:rPr>
              <w:t>3</w:t>
            </w:r>
            <w:r>
              <w:rPr>
                <w:sz w:val="20"/>
                <w:szCs w:val="20"/>
                <w:lang w:val="en-US"/>
              </w:rPr>
              <w:t>.2</w:t>
            </w:r>
          </w:p>
        </w:tc>
        <w:tc>
          <w:tcPr>
            <w:tcW w:w="5540" w:type="dxa"/>
            <w:tcBorders>
              <w:top w:val="nil"/>
              <w:left w:val="single" w:sz="4" w:space="0" w:color="000000"/>
              <w:bottom w:val="single" w:sz="4" w:space="0" w:color="000000"/>
              <w:right w:val="nil"/>
            </w:tcBorders>
            <w:vAlign w:val="center"/>
            <w:hideMark/>
          </w:tcPr>
          <w:p w:rsidR="0019798D" w:rsidRPr="006C3767" w:rsidRDefault="0019798D">
            <w:pPr>
              <w:widowControl w:val="0"/>
              <w:rPr>
                <w:rFonts w:eastAsia="SimSun"/>
                <w:sz w:val="20"/>
                <w:szCs w:val="20"/>
                <w:lang w:eastAsia="ar-SA" w:bidi="hi-IN"/>
              </w:rPr>
            </w:pPr>
            <w:r>
              <w:rPr>
                <w:rFonts w:eastAsia="SimSun"/>
                <w:sz w:val="20"/>
                <w:szCs w:val="20"/>
                <w:lang w:eastAsia="ar-SA" w:bidi="hi-IN"/>
              </w:rPr>
              <w:t xml:space="preserve">Να αναφερθεί ο κατασκευαστής και το μοντέλο </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pPr>
              <w:widowControl w:val="0"/>
              <w:jc w:val="center"/>
              <w:rPr>
                <w:rFonts w:eastAsia="SimSun"/>
                <w:sz w:val="20"/>
                <w:szCs w:val="20"/>
                <w:lang w:val="en-US" w:eastAsia="ar-SA" w:bidi="hi-IN"/>
              </w:rPr>
            </w:pPr>
            <w:r>
              <w:rPr>
                <w:sz w:val="20"/>
                <w:szCs w:val="20"/>
              </w:rPr>
              <w:t>3</w:t>
            </w:r>
            <w:r>
              <w:rPr>
                <w:sz w:val="20"/>
                <w:szCs w:val="20"/>
                <w:lang w:val="en-US"/>
              </w:rPr>
              <w:t>.3</w:t>
            </w:r>
          </w:p>
        </w:tc>
        <w:tc>
          <w:tcPr>
            <w:tcW w:w="5540" w:type="dxa"/>
            <w:tcBorders>
              <w:top w:val="nil"/>
              <w:left w:val="single" w:sz="4" w:space="0" w:color="000000"/>
              <w:bottom w:val="single" w:sz="4" w:space="0" w:color="000000"/>
              <w:right w:val="nil"/>
            </w:tcBorders>
            <w:vAlign w:val="center"/>
            <w:hideMark/>
          </w:tcPr>
          <w:p w:rsidR="0019798D" w:rsidRPr="003B23D9" w:rsidRDefault="0019798D" w:rsidP="00FA2F86">
            <w:pPr>
              <w:widowControl w:val="0"/>
              <w:rPr>
                <w:rFonts w:eastAsia="SimSun"/>
                <w:sz w:val="20"/>
                <w:szCs w:val="20"/>
                <w:lang w:val="en-US" w:eastAsia="ar-SA" w:bidi="hi-IN"/>
              </w:rPr>
            </w:pPr>
            <w:r>
              <w:rPr>
                <w:rFonts w:eastAsia="SimSun"/>
                <w:sz w:val="20"/>
                <w:szCs w:val="20"/>
                <w:lang w:eastAsia="ar-SA" w:bidi="hi-IN"/>
              </w:rPr>
              <w:t xml:space="preserve">Ταχύτητα επεξεργαστή </w:t>
            </w:r>
            <w:r>
              <w:rPr>
                <w:sz w:val="20"/>
                <w:szCs w:val="20"/>
              </w:rPr>
              <w:t>≥4,50</w:t>
            </w:r>
            <w:r>
              <w:rPr>
                <w:sz w:val="20"/>
                <w:szCs w:val="20"/>
                <w:lang w:val="en-US"/>
              </w:rPr>
              <w:t>GHz</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pPr>
              <w:widowControl w:val="0"/>
              <w:jc w:val="center"/>
              <w:rPr>
                <w:rFonts w:eastAsia="SimSun"/>
                <w:sz w:val="20"/>
                <w:szCs w:val="20"/>
                <w:lang w:val="en-US" w:eastAsia="ar-SA" w:bidi="hi-IN"/>
              </w:rPr>
            </w:pPr>
            <w:r>
              <w:rPr>
                <w:sz w:val="20"/>
                <w:szCs w:val="20"/>
              </w:rPr>
              <w:t>3</w:t>
            </w:r>
            <w:r>
              <w:rPr>
                <w:sz w:val="20"/>
                <w:szCs w:val="20"/>
                <w:lang w:val="en-US"/>
              </w:rPr>
              <w:t>.4</w:t>
            </w:r>
          </w:p>
        </w:tc>
        <w:tc>
          <w:tcPr>
            <w:tcW w:w="5540" w:type="dxa"/>
            <w:tcBorders>
              <w:top w:val="nil"/>
              <w:left w:val="single" w:sz="4" w:space="0" w:color="000000"/>
              <w:bottom w:val="single" w:sz="4" w:space="0" w:color="000000"/>
              <w:right w:val="nil"/>
            </w:tcBorders>
            <w:vAlign w:val="center"/>
            <w:hideMark/>
          </w:tcPr>
          <w:p w:rsidR="0019798D" w:rsidRPr="003B23D9" w:rsidRDefault="0019798D" w:rsidP="00FA2F86">
            <w:pPr>
              <w:widowControl w:val="0"/>
              <w:rPr>
                <w:rFonts w:eastAsia="SimSun"/>
                <w:sz w:val="20"/>
                <w:szCs w:val="20"/>
                <w:lang w:val="en-US" w:eastAsia="ar-SA" w:bidi="hi-IN"/>
              </w:rPr>
            </w:pPr>
            <w:r w:rsidRPr="003B23D9">
              <w:rPr>
                <w:rFonts w:eastAsia="SimSun"/>
                <w:sz w:val="20"/>
                <w:szCs w:val="20"/>
                <w:lang w:eastAsia="ar-SA" w:bidi="hi-IN"/>
              </w:rPr>
              <w:t xml:space="preserve">Μνήμη </w:t>
            </w:r>
            <w:r w:rsidRPr="003B23D9">
              <w:rPr>
                <w:rFonts w:eastAsia="SimSun"/>
                <w:sz w:val="20"/>
                <w:szCs w:val="20"/>
                <w:lang w:val="en-US" w:eastAsia="ar-SA" w:bidi="hi-IN"/>
              </w:rPr>
              <w:t xml:space="preserve">Cache </w:t>
            </w:r>
            <w:r w:rsidRPr="003B23D9">
              <w:rPr>
                <w:sz w:val="20"/>
                <w:szCs w:val="20"/>
              </w:rPr>
              <w:t>≥</w:t>
            </w:r>
            <w:r w:rsidRPr="003B23D9">
              <w:rPr>
                <w:sz w:val="20"/>
                <w:szCs w:val="20"/>
                <w:lang w:val="en-US"/>
              </w:rPr>
              <w:t>12MB</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0E4400" w:rsidRDefault="0019798D">
            <w:pPr>
              <w:widowControl w:val="0"/>
              <w:jc w:val="center"/>
              <w:rPr>
                <w:b/>
                <w:sz w:val="20"/>
                <w:szCs w:val="20"/>
                <w:lang w:val="en-US"/>
              </w:rPr>
            </w:pPr>
            <w:r w:rsidRPr="000E4400">
              <w:rPr>
                <w:b/>
                <w:sz w:val="20"/>
                <w:szCs w:val="20"/>
              </w:rPr>
              <w:t>4</w:t>
            </w:r>
            <w:r w:rsidRPr="000E4400">
              <w:rPr>
                <w:b/>
                <w:sz w:val="20"/>
                <w:szCs w:val="20"/>
                <w:lang w:val="en-US"/>
              </w:rPr>
              <w:t>.</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0E4400" w:rsidRDefault="0019798D">
            <w:pPr>
              <w:widowControl w:val="0"/>
              <w:rPr>
                <w:b/>
                <w:sz w:val="20"/>
                <w:szCs w:val="20"/>
              </w:rPr>
            </w:pPr>
            <w:r w:rsidRPr="000E4400">
              <w:rPr>
                <w:b/>
                <w:sz w:val="20"/>
                <w:szCs w:val="20"/>
              </w:rPr>
              <w:t xml:space="preserve">Θύρες </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Pr="000E4400" w:rsidRDefault="0019798D">
            <w:pPr>
              <w:widowControl w:val="0"/>
              <w:jc w:val="center"/>
              <w:rPr>
                <w:rFonts w:eastAsia="SimSun"/>
                <w:sz w:val="20"/>
                <w:szCs w:val="20"/>
                <w:lang w:eastAsia="ar-SA" w:bidi="hi-IN"/>
              </w:rPr>
            </w:pPr>
            <w:r>
              <w:rPr>
                <w:rFonts w:eastAsia="SimSun"/>
                <w:sz w:val="20"/>
                <w:szCs w:val="20"/>
                <w:lang w:eastAsia="ar-SA" w:bidi="hi-IN"/>
              </w:rPr>
              <w:t>4.1</w:t>
            </w:r>
          </w:p>
        </w:tc>
        <w:tc>
          <w:tcPr>
            <w:tcW w:w="5540" w:type="dxa"/>
            <w:tcBorders>
              <w:top w:val="nil"/>
              <w:left w:val="single" w:sz="4" w:space="0" w:color="000000"/>
              <w:bottom w:val="single" w:sz="4" w:space="0" w:color="000000"/>
              <w:right w:val="nil"/>
            </w:tcBorders>
            <w:vAlign w:val="center"/>
            <w:hideMark/>
          </w:tcPr>
          <w:p w:rsidR="0019798D" w:rsidRPr="000E4400" w:rsidRDefault="0019798D">
            <w:pPr>
              <w:widowControl w:val="0"/>
              <w:rPr>
                <w:rFonts w:eastAsia="SimSun"/>
                <w:sz w:val="20"/>
                <w:szCs w:val="20"/>
                <w:lang w:eastAsia="ar-SA" w:bidi="hi-IN"/>
              </w:rPr>
            </w:pPr>
            <w:r>
              <w:rPr>
                <w:rFonts w:eastAsia="SimSun"/>
                <w:sz w:val="20"/>
                <w:szCs w:val="20"/>
                <w:lang w:eastAsia="ar-SA" w:bidi="hi-IN"/>
              </w:rPr>
              <w:t xml:space="preserve">Να αναφερθεί ο κατασκευαστής </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Pr="009F2FBE" w:rsidRDefault="0019798D">
            <w:pPr>
              <w:widowControl w:val="0"/>
              <w:jc w:val="center"/>
              <w:rPr>
                <w:rFonts w:eastAsia="SimSun"/>
                <w:sz w:val="20"/>
                <w:szCs w:val="20"/>
                <w:lang w:eastAsia="ar-SA" w:bidi="hi-IN"/>
              </w:rPr>
            </w:pPr>
            <w:r w:rsidRPr="009F2FBE">
              <w:rPr>
                <w:sz w:val="20"/>
                <w:szCs w:val="20"/>
              </w:rPr>
              <w:t>4.2</w:t>
            </w:r>
          </w:p>
        </w:tc>
        <w:tc>
          <w:tcPr>
            <w:tcW w:w="5540" w:type="dxa"/>
            <w:tcBorders>
              <w:top w:val="nil"/>
              <w:left w:val="single" w:sz="4" w:space="0" w:color="000000"/>
              <w:bottom w:val="single" w:sz="4" w:space="0" w:color="000000"/>
              <w:right w:val="nil"/>
            </w:tcBorders>
            <w:vAlign w:val="center"/>
            <w:hideMark/>
          </w:tcPr>
          <w:p w:rsidR="0019798D" w:rsidRPr="009F2FBE" w:rsidRDefault="0019798D">
            <w:pPr>
              <w:widowControl w:val="0"/>
              <w:rPr>
                <w:rFonts w:eastAsia="SimSun"/>
                <w:sz w:val="20"/>
                <w:szCs w:val="20"/>
                <w:lang w:eastAsia="ar-SA" w:bidi="hi-IN"/>
              </w:rPr>
            </w:pPr>
            <w:r w:rsidRPr="009F2FBE">
              <w:rPr>
                <w:rFonts w:eastAsia="SimSun"/>
                <w:sz w:val="20"/>
                <w:szCs w:val="20"/>
                <w:lang w:eastAsia="ar-SA" w:bidi="hi-IN"/>
              </w:rPr>
              <w:t xml:space="preserve">Θύρες – να αναφερθούν </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Pr="005120EE" w:rsidRDefault="0019798D">
            <w:pPr>
              <w:widowControl w:val="0"/>
              <w:jc w:val="center"/>
              <w:rPr>
                <w:rFonts w:eastAsia="SimSun"/>
                <w:sz w:val="20"/>
                <w:szCs w:val="20"/>
                <w:lang w:eastAsia="ar-SA" w:bidi="hi-IN"/>
              </w:rPr>
            </w:pPr>
            <w:r>
              <w:rPr>
                <w:rFonts w:eastAsia="SimSun"/>
                <w:sz w:val="20"/>
                <w:szCs w:val="20"/>
                <w:lang w:eastAsia="ar-SA" w:bidi="hi-IN"/>
              </w:rPr>
              <w:t>4.3</w:t>
            </w:r>
          </w:p>
        </w:tc>
        <w:tc>
          <w:tcPr>
            <w:tcW w:w="5540" w:type="dxa"/>
            <w:tcBorders>
              <w:top w:val="nil"/>
              <w:left w:val="single" w:sz="4" w:space="0" w:color="000000"/>
              <w:bottom w:val="single" w:sz="4" w:space="0" w:color="000000"/>
              <w:right w:val="nil"/>
            </w:tcBorders>
            <w:vAlign w:val="center"/>
            <w:hideMark/>
          </w:tcPr>
          <w:p w:rsidR="0019798D" w:rsidRPr="005120EE" w:rsidRDefault="0019798D" w:rsidP="00FA2F86">
            <w:pPr>
              <w:widowControl w:val="0"/>
              <w:rPr>
                <w:rFonts w:eastAsia="SimSun"/>
                <w:sz w:val="20"/>
                <w:szCs w:val="20"/>
                <w:lang w:eastAsia="ar-SA" w:bidi="hi-IN"/>
              </w:rPr>
            </w:pPr>
            <w:r>
              <w:rPr>
                <w:rFonts w:eastAsia="SimSun"/>
                <w:sz w:val="20"/>
                <w:szCs w:val="20"/>
                <w:lang w:val="en-US" w:eastAsia="ar-SA" w:bidi="hi-IN"/>
              </w:rPr>
              <w:t>Shared</w:t>
            </w:r>
            <w:r w:rsidRPr="005120EE">
              <w:rPr>
                <w:rFonts w:eastAsia="SimSun"/>
                <w:sz w:val="20"/>
                <w:szCs w:val="20"/>
                <w:lang w:eastAsia="ar-SA" w:bidi="hi-IN"/>
              </w:rPr>
              <w:t xml:space="preserve"> </w:t>
            </w:r>
            <w:r>
              <w:rPr>
                <w:rFonts w:eastAsia="SimSun"/>
                <w:sz w:val="20"/>
                <w:szCs w:val="20"/>
                <w:lang w:eastAsia="ar-SA" w:bidi="hi-IN"/>
              </w:rPr>
              <w:t xml:space="preserve">μνήμη κάρτας γραφικών </w:t>
            </w:r>
            <w:r w:rsidRPr="003B23D9">
              <w:rPr>
                <w:sz w:val="20"/>
                <w:szCs w:val="20"/>
              </w:rPr>
              <w:t>≥</w:t>
            </w:r>
            <w:r>
              <w:rPr>
                <w:sz w:val="20"/>
                <w:szCs w:val="20"/>
              </w:rPr>
              <w:t>5</w:t>
            </w:r>
            <w:r w:rsidRPr="005120EE">
              <w:rPr>
                <w:sz w:val="20"/>
                <w:szCs w:val="20"/>
              </w:rPr>
              <w:t>12</w:t>
            </w:r>
            <w:r w:rsidRPr="003B23D9">
              <w:rPr>
                <w:sz w:val="20"/>
                <w:szCs w:val="20"/>
                <w:lang w:val="en-US"/>
              </w:rPr>
              <w:t>MB</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pPr>
              <w:widowControl w:val="0"/>
              <w:jc w:val="center"/>
              <w:rPr>
                <w:rFonts w:eastAsia="SimSun"/>
                <w:sz w:val="20"/>
                <w:szCs w:val="20"/>
                <w:lang w:eastAsia="ar-SA" w:bidi="hi-IN"/>
              </w:rPr>
            </w:pPr>
          </w:p>
        </w:tc>
      </w:tr>
      <w:tr w:rsidR="0019798D" w:rsidRPr="0011199C"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rsidP="005B2626">
            <w:pPr>
              <w:widowControl w:val="0"/>
              <w:jc w:val="center"/>
              <w:rPr>
                <w:rFonts w:eastAsia="SimSun"/>
                <w:sz w:val="20"/>
                <w:szCs w:val="20"/>
                <w:lang w:val="en-US" w:eastAsia="ar-SA" w:bidi="hi-IN"/>
              </w:rPr>
            </w:pPr>
            <w:r>
              <w:rPr>
                <w:sz w:val="20"/>
                <w:szCs w:val="20"/>
                <w:lang w:val="en-US"/>
              </w:rPr>
              <w:t>4.4</w:t>
            </w:r>
          </w:p>
        </w:tc>
        <w:tc>
          <w:tcPr>
            <w:tcW w:w="5540" w:type="dxa"/>
            <w:tcBorders>
              <w:top w:val="nil"/>
              <w:left w:val="single" w:sz="4" w:space="0" w:color="000000"/>
              <w:bottom w:val="single" w:sz="4" w:space="0" w:color="000000"/>
              <w:right w:val="nil"/>
            </w:tcBorders>
            <w:vAlign w:val="center"/>
            <w:hideMark/>
          </w:tcPr>
          <w:p w:rsidR="0019798D" w:rsidRPr="005B2626" w:rsidRDefault="0019798D">
            <w:pPr>
              <w:widowControl w:val="0"/>
              <w:rPr>
                <w:rFonts w:eastAsia="SimSun"/>
                <w:sz w:val="20"/>
                <w:szCs w:val="20"/>
                <w:lang w:val="en-US" w:eastAsia="ar-SA" w:bidi="hi-IN"/>
              </w:rPr>
            </w:pPr>
            <w:r>
              <w:rPr>
                <w:rFonts w:eastAsia="SimSun"/>
                <w:sz w:val="20"/>
                <w:szCs w:val="20"/>
                <w:lang w:val="en-US" w:eastAsia="ar-SA" w:bidi="hi-IN"/>
              </w:rPr>
              <w:t xml:space="preserve">On – Board </w:t>
            </w:r>
            <w:r>
              <w:rPr>
                <w:rFonts w:eastAsia="SimSun"/>
                <w:sz w:val="20"/>
                <w:szCs w:val="20"/>
                <w:lang w:eastAsia="ar-SA" w:bidi="hi-IN"/>
              </w:rPr>
              <w:t>Κάρτα</w:t>
            </w:r>
            <w:r w:rsidRPr="005B2626">
              <w:rPr>
                <w:rFonts w:eastAsia="SimSun"/>
                <w:sz w:val="20"/>
                <w:szCs w:val="20"/>
                <w:lang w:val="en-US" w:eastAsia="ar-SA" w:bidi="hi-IN"/>
              </w:rPr>
              <w:t xml:space="preserve"> </w:t>
            </w:r>
            <w:r>
              <w:rPr>
                <w:rFonts w:eastAsia="SimSun"/>
                <w:sz w:val="20"/>
                <w:szCs w:val="20"/>
                <w:lang w:eastAsia="ar-SA" w:bidi="hi-IN"/>
              </w:rPr>
              <w:t>Δικτύου</w:t>
            </w:r>
            <w:r w:rsidRPr="005B2626">
              <w:rPr>
                <w:rFonts w:eastAsia="SimSun"/>
                <w:sz w:val="20"/>
                <w:szCs w:val="20"/>
                <w:lang w:val="en-US" w:eastAsia="ar-SA" w:bidi="hi-IN"/>
              </w:rPr>
              <w:t xml:space="preserve"> 10/100/1000/</w:t>
            </w:r>
            <w:r>
              <w:rPr>
                <w:rFonts w:eastAsia="SimSun"/>
                <w:sz w:val="20"/>
                <w:szCs w:val="20"/>
                <w:lang w:val="en-US" w:eastAsia="ar-SA" w:bidi="hi-IN"/>
              </w:rPr>
              <w:t>RJ45,autosense</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Pr="00E50BDA" w:rsidRDefault="0019798D">
            <w:pPr>
              <w:widowControl w:val="0"/>
              <w:jc w:val="center"/>
              <w:rPr>
                <w:rFonts w:eastAsia="SimSun"/>
                <w:sz w:val="20"/>
                <w:szCs w:val="20"/>
                <w:lang w:val="en-US" w:eastAsia="ar-SA" w:bidi="hi-IN"/>
              </w:rPr>
            </w:pPr>
          </w:p>
        </w:tc>
      </w:tr>
      <w:tr w:rsidR="0019798D" w:rsidRPr="0011199C"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pPr>
              <w:widowControl w:val="0"/>
              <w:jc w:val="center"/>
              <w:rPr>
                <w:rFonts w:eastAsia="SimSun"/>
                <w:sz w:val="20"/>
                <w:szCs w:val="20"/>
                <w:lang w:val="en-US" w:eastAsia="ar-SA" w:bidi="hi-IN"/>
              </w:rPr>
            </w:pPr>
            <w:r>
              <w:rPr>
                <w:sz w:val="20"/>
                <w:szCs w:val="20"/>
                <w:lang w:val="en-US"/>
              </w:rPr>
              <w:t>4.5</w:t>
            </w:r>
          </w:p>
        </w:tc>
        <w:tc>
          <w:tcPr>
            <w:tcW w:w="5540" w:type="dxa"/>
            <w:tcBorders>
              <w:top w:val="nil"/>
              <w:left w:val="single" w:sz="4" w:space="0" w:color="000000"/>
              <w:bottom w:val="single" w:sz="4" w:space="0" w:color="000000"/>
              <w:right w:val="nil"/>
            </w:tcBorders>
            <w:vAlign w:val="center"/>
            <w:hideMark/>
          </w:tcPr>
          <w:p w:rsidR="0019798D" w:rsidRPr="005B2626" w:rsidRDefault="0019798D">
            <w:pPr>
              <w:widowControl w:val="0"/>
              <w:rPr>
                <w:rFonts w:eastAsia="SimSun"/>
                <w:sz w:val="20"/>
                <w:szCs w:val="20"/>
                <w:lang w:val="en-US" w:eastAsia="ar-SA" w:bidi="hi-IN"/>
              </w:rPr>
            </w:pPr>
            <w:r>
              <w:rPr>
                <w:sz w:val="20"/>
                <w:szCs w:val="20"/>
                <w:lang w:val="en-US"/>
              </w:rPr>
              <w:t>Audio (1in, 1out, 1 microphone in)</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Pr="00E50BDA" w:rsidRDefault="0019798D">
            <w:pPr>
              <w:widowControl w:val="0"/>
              <w:jc w:val="center"/>
              <w:rPr>
                <w:rFonts w:eastAsia="SimSun"/>
                <w:sz w:val="20"/>
                <w:szCs w:val="20"/>
                <w:lang w:val="en-US" w:eastAsia="ar-SA" w:bidi="hi-IN"/>
              </w:rPr>
            </w:pPr>
          </w:p>
        </w:tc>
      </w:tr>
      <w:tr w:rsidR="0019798D" w:rsidRPr="005B2626"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5B2626" w:rsidRDefault="0019798D">
            <w:pPr>
              <w:widowControl w:val="0"/>
              <w:jc w:val="center"/>
              <w:rPr>
                <w:rFonts w:eastAsia="SimSun"/>
                <w:b/>
                <w:sz w:val="20"/>
                <w:szCs w:val="20"/>
                <w:lang w:val="en-US" w:eastAsia="ar-SA" w:bidi="hi-IN"/>
              </w:rPr>
            </w:pPr>
            <w:r w:rsidRPr="005B2626">
              <w:rPr>
                <w:rFonts w:eastAsia="SimSun"/>
                <w:b/>
                <w:sz w:val="20"/>
                <w:szCs w:val="20"/>
                <w:lang w:val="en-US" w:eastAsia="ar-SA" w:bidi="hi-IN"/>
              </w:rPr>
              <w:t>5.</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5B2626" w:rsidRDefault="0019798D">
            <w:pPr>
              <w:widowControl w:val="0"/>
              <w:rPr>
                <w:rFonts w:eastAsia="SimSun"/>
                <w:b/>
                <w:sz w:val="20"/>
                <w:szCs w:val="20"/>
                <w:lang w:eastAsia="ar-SA" w:bidi="hi-IN"/>
              </w:rPr>
            </w:pPr>
            <w:r w:rsidRPr="005B2626">
              <w:rPr>
                <w:rFonts w:eastAsia="SimSun"/>
                <w:b/>
                <w:sz w:val="20"/>
                <w:szCs w:val="20"/>
                <w:lang w:eastAsia="ar-SA" w:bidi="hi-IN"/>
              </w:rPr>
              <w:t>Μνήμη</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5B2626" w:rsidRDefault="0019798D">
            <w:pPr>
              <w:widowControl w:val="0"/>
              <w:jc w:val="center"/>
              <w:rPr>
                <w:rFonts w:eastAsia="SimSun"/>
                <w:sz w:val="20"/>
                <w:szCs w:val="20"/>
                <w:lang w:eastAsia="ar-SA" w:bidi="hi-IN"/>
              </w:rPr>
            </w:pPr>
          </w:p>
        </w:tc>
      </w:tr>
      <w:tr w:rsidR="0019798D" w:rsidRPr="00FA2F86"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jc w:val="center"/>
              <w:rPr>
                <w:rFonts w:eastAsia="SimSun"/>
                <w:sz w:val="20"/>
                <w:szCs w:val="20"/>
                <w:lang w:val="en-US" w:eastAsia="ar-SA" w:bidi="hi-IN"/>
              </w:rPr>
            </w:pPr>
            <w:r w:rsidRPr="00FA2F86">
              <w:rPr>
                <w:rFonts w:eastAsia="SimSun"/>
                <w:sz w:val="20"/>
                <w:szCs w:val="20"/>
                <w:lang w:val="en-US" w:eastAsia="ar-SA" w:bidi="hi-IN"/>
              </w:rPr>
              <w:t>5.1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rPr>
                <w:rFonts w:eastAsia="SimSun"/>
                <w:sz w:val="20"/>
                <w:szCs w:val="20"/>
                <w:lang w:val="en-US" w:eastAsia="ar-SA" w:bidi="hi-IN"/>
              </w:rPr>
            </w:pPr>
            <w:r w:rsidRPr="00FA2F86">
              <w:rPr>
                <w:rFonts w:eastAsia="SimSun"/>
                <w:sz w:val="20"/>
                <w:szCs w:val="20"/>
                <w:lang w:eastAsia="ar-SA" w:bidi="hi-IN"/>
              </w:rPr>
              <w:t xml:space="preserve">Τύπος μνήμης </w:t>
            </w:r>
            <w:r w:rsidRPr="00FA2F86">
              <w:rPr>
                <w:sz w:val="20"/>
                <w:szCs w:val="20"/>
              </w:rPr>
              <w:t>≥</w:t>
            </w:r>
            <w:r w:rsidRPr="00FA2F86">
              <w:rPr>
                <w:sz w:val="20"/>
                <w:szCs w:val="20"/>
                <w:lang w:val="en-US"/>
              </w:rPr>
              <w:t>DDR4</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FA2F86"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jc w:val="center"/>
              <w:rPr>
                <w:rFonts w:eastAsia="SimSun"/>
                <w:sz w:val="20"/>
                <w:szCs w:val="20"/>
                <w:lang w:val="en-US" w:eastAsia="ar-SA" w:bidi="hi-IN"/>
              </w:rPr>
            </w:pPr>
            <w:r>
              <w:rPr>
                <w:rFonts w:eastAsia="SimSun"/>
                <w:sz w:val="20"/>
                <w:szCs w:val="20"/>
                <w:lang w:val="en-US" w:eastAsia="ar-SA" w:bidi="hi-IN"/>
              </w:rPr>
              <w:t>5.</w:t>
            </w:r>
            <w:r w:rsidRPr="00FA2F86">
              <w:rPr>
                <w:rFonts w:eastAsia="SimSun"/>
                <w:sz w:val="20"/>
                <w:szCs w:val="20"/>
                <w:lang w:val="en-US" w:eastAsia="ar-SA" w:bidi="hi-IN"/>
              </w:rPr>
              <w:t>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rPr>
                <w:rFonts w:eastAsia="SimSun"/>
                <w:sz w:val="20"/>
                <w:szCs w:val="20"/>
                <w:lang w:val="en-US" w:eastAsia="ar-SA" w:bidi="hi-IN"/>
              </w:rPr>
            </w:pPr>
            <w:r>
              <w:rPr>
                <w:rFonts w:eastAsia="SimSun"/>
                <w:sz w:val="20"/>
                <w:szCs w:val="20"/>
                <w:lang w:eastAsia="ar-SA" w:bidi="hi-IN"/>
              </w:rPr>
              <w:t xml:space="preserve">Ταχύτητα μνήμης </w:t>
            </w:r>
            <w:r w:rsidRPr="00FA2F86">
              <w:rPr>
                <w:sz w:val="20"/>
                <w:szCs w:val="20"/>
              </w:rPr>
              <w:t>≥</w:t>
            </w:r>
            <w:r>
              <w:rPr>
                <w:sz w:val="20"/>
                <w:szCs w:val="20"/>
              </w:rPr>
              <w:t>1600</w:t>
            </w:r>
            <w:r>
              <w:rPr>
                <w:sz w:val="20"/>
                <w:szCs w:val="20"/>
                <w:lang w:val="en-US"/>
              </w:rPr>
              <w:t>MHz</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FA2F86"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jc w:val="center"/>
              <w:rPr>
                <w:rFonts w:eastAsia="SimSun"/>
                <w:sz w:val="20"/>
                <w:szCs w:val="20"/>
                <w:lang w:val="en-US" w:eastAsia="ar-SA" w:bidi="hi-IN"/>
              </w:rPr>
            </w:pPr>
            <w:r>
              <w:rPr>
                <w:rFonts w:eastAsia="SimSun"/>
                <w:sz w:val="20"/>
                <w:szCs w:val="20"/>
                <w:lang w:val="en-US" w:eastAsia="ar-SA" w:bidi="hi-IN"/>
              </w:rPr>
              <w:t>5</w:t>
            </w:r>
            <w:r w:rsidRPr="00FA2F86">
              <w:rPr>
                <w:rFonts w:eastAsia="SimSun"/>
                <w:sz w:val="20"/>
                <w:szCs w:val="20"/>
                <w:lang w:val="en-US" w:eastAsia="ar-SA" w:bidi="hi-IN"/>
              </w:rPr>
              <w:t>.3</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rPr>
                <w:rFonts w:eastAsia="SimSun"/>
                <w:sz w:val="20"/>
                <w:szCs w:val="20"/>
                <w:lang w:eastAsia="ar-SA" w:bidi="hi-IN"/>
              </w:rPr>
            </w:pPr>
            <w:r>
              <w:rPr>
                <w:rFonts w:eastAsia="SimSun"/>
                <w:sz w:val="20"/>
                <w:szCs w:val="20"/>
                <w:lang w:eastAsia="ar-SA" w:bidi="hi-IN"/>
              </w:rPr>
              <w:t>Μέγεθος προσφερόμενης μνήμης</w:t>
            </w:r>
            <w:r>
              <w:rPr>
                <w:rFonts w:eastAsia="SimSun"/>
                <w:sz w:val="20"/>
                <w:szCs w:val="20"/>
                <w:lang w:val="en-US" w:eastAsia="ar-SA" w:bidi="hi-IN"/>
              </w:rPr>
              <w:t xml:space="preserve"> </w:t>
            </w:r>
            <w:r w:rsidRPr="00FA2F86">
              <w:rPr>
                <w:sz w:val="20"/>
                <w:szCs w:val="20"/>
              </w:rPr>
              <w:t>≥</w:t>
            </w:r>
            <w:r w:rsidRPr="00FA2F86">
              <w:rPr>
                <w:sz w:val="20"/>
                <w:szCs w:val="20"/>
                <w:lang w:val="en-US"/>
              </w:rPr>
              <w:t>4</w:t>
            </w:r>
            <w:r>
              <w:rPr>
                <w:sz w:val="20"/>
                <w:szCs w:val="20"/>
                <w:lang w:val="en-US"/>
              </w:rPr>
              <w:t>GB</w:t>
            </w:r>
            <w:r>
              <w:rPr>
                <w:rFonts w:eastAsia="SimSun"/>
                <w:sz w:val="20"/>
                <w:szCs w:val="20"/>
                <w:lang w:eastAsia="ar-SA" w:bidi="hi-IN"/>
              </w:rPr>
              <w:t xml:space="preserve">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FA2F86"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jc w:val="center"/>
              <w:rPr>
                <w:rFonts w:eastAsia="SimSun"/>
                <w:sz w:val="20"/>
                <w:szCs w:val="20"/>
                <w:lang w:val="en-US" w:eastAsia="ar-SA" w:bidi="hi-IN"/>
              </w:rPr>
            </w:pPr>
            <w:r>
              <w:rPr>
                <w:rFonts w:eastAsia="SimSun"/>
                <w:sz w:val="20"/>
                <w:szCs w:val="20"/>
                <w:lang w:val="en-US" w:eastAsia="ar-SA" w:bidi="hi-IN"/>
              </w:rPr>
              <w:t>5.4</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rPr>
                <w:rFonts w:eastAsia="SimSun"/>
                <w:sz w:val="20"/>
                <w:szCs w:val="20"/>
                <w:lang w:eastAsia="ar-SA" w:bidi="hi-IN"/>
              </w:rPr>
            </w:pPr>
            <w:r>
              <w:rPr>
                <w:rFonts w:eastAsia="SimSun"/>
                <w:sz w:val="20"/>
                <w:szCs w:val="20"/>
                <w:lang w:eastAsia="ar-SA" w:bidi="hi-IN"/>
              </w:rPr>
              <w:t xml:space="preserve">Μέγιστη υποστηριζόμενη μνήμη </w:t>
            </w:r>
            <w:r w:rsidRPr="00FA2F86">
              <w:rPr>
                <w:sz w:val="20"/>
                <w:szCs w:val="20"/>
              </w:rPr>
              <w:t>≥</w:t>
            </w:r>
            <w:r>
              <w:rPr>
                <w:sz w:val="20"/>
                <w:szCs w:val="20"/>
              </w:rPr>
              <w:t>8</w:t>
            </w:r>
            <w:r>
              <w:rPr>
                <w:sz w:val="20"/>
                <w:szCs w:val="20"/>
                <w:lang w:val="en-US"/>
              </w:rPr>
              <w:t>GB</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jc w:val="center"/>
              <w:rPr>
                <w:rFonts w:eastAsia="SimSun"/>
                <w:sz w:val="20"/>
                <w:szCs w:val="20"/>
                <w:lang w:eastAsia="ar-SA" w:bidi="hi-IN"/>
              </w:rPr>
            </w:pPr>
            <w:r w:rsidRPr="00FA2F86">
              <w:rPr>
                <w:rFonts w:eastAsia="SimSun"/>
                <w:sz w:val="20"/>
                <w:szCs w:val="20"/>
                <w:lang w:eastAsia="ar-SA" w:bidi="hi-IN"/>
              </w:rPr>
              <w:lastRenderedPageBreak/>
              <w:t>5.5</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rPr>
                <w:rFonts w:eastAsia="SimSun"/>
                <w:b/>
                <w:sz w:val="20"/>
                <w:szCs w:val="20"/>
                <w:lang w:eastAsia="ar-SA" w:bidi="hi-IN"/>
              </w:rPr>
            </w:pPr>
            <w:r w:rsidRPr="009D1763">
              <w:rPr>
                <w:rFonts w:eastAsia="SimSun"/>
                <w:sz w:val="20"/>
                <w:szCs w:val="20"/>
                <w:lang w:eastAsia="ar-SA" w:bidi="hi-IN"/>
              </w:rPr>
              <w:t xml:space="preserve">Ελεύθερα </w:t>
            </w:r>
            <w:r w:rsidRPr="009D1763">
              <w:rPr>
                <w:rFonts w:eastAsia="SimSun"/>
                <w:sz w:val="20"/>
                <w:szCs w:val="20"/>
                <w:lang w:val="en-US" w:eastAsia="ar-SA" w:bidi="hi-IN"/>
              </w:rPr>
              <w:t>slots</w:t>
            </w:r>
            <w:r w:rsidRPr="009D1763">
              <w:rPr>
                <w:rFonts w:eastAsia="SimSun"/>
                <w:sz w:val="20"/>
                <w:szCs w:val="20"/>
                <w:lang w:eastAsia="ar-SA" w:bidi="hi-IN"/>
              </w:rPr>
              <w:t xml:space="preserve"> μνήμης</w:t>
            </w:r>
            <w:r>
              <w:rPr>
                <w:rFonts w:eastAsia="SimSun"/>
                <w:b/>
                <w:sz w:val="20"/>
                <w:szCs w:val="20"/>
                <w:lang w:eastAsia="ar-SA" w:bidi="hi-IN"/>
              </w:rPr>
              <w:t xml:space="preserve"> </w:t>
            </w:r>
            <w:r w:rsidRPr="00FA2F86">
              <w:rPr>
                <w:sz w:val="20"/>
                <w:szCs w:val="20"/>
              </w:rPr>
              <w:t>≥</w:t>
            </w:r>
            <w:r>
              <w:rPr>
                <w:sz w:val="20"/>
                <w:szCs w:val="20"/>
              </w:rPr>
              <w:t xml:space="preserve">50% των συνολικών </w:t>
            </w:r>
            <w:r>
              <w:rPr>
                <w:sz w:val="20"/>
                <w:szCs w:val="20"/>
                <w:lang w:val="en-US"/>
              </w:rPr>
              <w:t>slots</w:t>
            </w:r>
            <w:r w:rsidRPr="00FA2F86">
              <w:rPr>
                <w:sz w:val="20"/>
                <w:szCs w:val="20"/>
              </w:rPr>
              <w:t xml:space="preserve"> </w:t>
            </w:r>
            <w:r>
              <w:rPr>
                <w:sz w:val="20"/>
                <w:szCs w:val="20"/>
              </w:rPr>
              <w:t>μνήμης</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9D1763" w:rsidRDefault="0019798D" w:rsidP="00FA2F86">
            <w:pPr>
              <w:widowControl w:val="0"/>
              <w:jc w:val="center"/>
              <w:rPr>
                <w:rFonts w:eastAsia="SimSun"/>
                <w:b/>
                <w:sz w:val="20"/>
                <w:szCs w:val="20"/>
                <w:lang w:eastAsia="ar-SA" w:bidi="hi-IN"/>
              </w:rPr>
            </w:pPr>
            <w:r>
              <w:rPr>
                <w:rFonts w:eastAsia="SimSun"/>
                <w:b/>
                <w:sz w:val="20"/>
                <w:szCs w:val="20"/>
                <w:lang w:eastAsia="ar-SA" w:bidi="hi-IN"/>
              </w:rPr>
              <w:t>6.</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9D1763" w:rsidRDefault="0019798D" w:rsidP="00FA2F86">
            <w:pPr>
              <w:widowControl w:val="0"/>
              <w:rPr>
                <w:rFonts w:eastAsia="SimSun"/>
                <w:b/>
                <w:sz w:val="20"/>
                <w:szCs w:val="20"/>
                <w:lang w:val="en-US" w:eastAsia="ar-SA" w:bidi="hi-IN"/>
              </w:rPr>
            </w:pPr>
            <w:r>
              <w:rPr>
                <w:rFonts w:eastAsia="SimSun"/>
                <w:b/>
                <w:sz w:val="20"/>
                <w:szCs w:val="20"/>
                <w:lang w:val="en-US" w:eastAsia="ar-SA" w:bidi="hi-IN"/>
              </w:rPr>
              <w:t>SSD/M.2</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eastAsia="ar-SA" w:bidi="hi-IN"/>
              </w:rPr>
            </w:pPr>
            <w:r w:rsidRPr="000115B9">
              <w:rPr>
                <w:rFonts w:eastAsia="SimSun"/>
                <w:sz w:val="20"/>
                <w:szCs w:val="20"/>
                <w:lang w:eastAsia="ar-SA" w:bidi="hi-IN"/>
              </w:rPr>
              <w:t>6.1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9D1763" w:rsidRDefault="0019798D" w:rsidP="000115B9">
            <w:pPr>
              <w:widowControl w:val="0"/>
              <w:rPr>
                <w:rFonts w:eastAsia="SimSun"/>
                <w:sz w:val="20"/>
                <w:szCs w:val="20"/>
                <w:lang w:eastAsia="ar-SA" w:bidi="hi-IN"/>
              </w:rPr>
            </w:pPr>
            <w:r w:rsidRPr="009D1763">
              <w:rPr>
                <w:rFonts w:eastAsia="SimSun"/>
                <w:sz w:val="20"/>
                <w:szCs w:val="20"/>
                <w:lang w:eastAsia="ar-SA" w:bidi="hi-IN"/>
              </w:rPr>
              <w:t xml:space="preserve">Να αναφερθεί ο κατασκευαστής </w:t>
            </w:r>
            <w:r>
              <w:rPr>
                <w:rFonts w:eastAsia="SimSun"/>
                <w:sz w:val="20"/>
                <w:szCs w:val="20"/>
                <w:lang w:eastAsia="ar-SA" w:bidi="hi-IN"/>
              </w:rPr>
              <w:t xml:space="preserve">και το μοντέλο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eastAsia="ar-SA" w:bidi="hi-IN"/>
              </w:rPr>
            </w:pPr>
            <w:r w:rsidRPr="000115B9">
              <w:rPr>
                <w:rFonts w:eastAsia="SimSun"/>
                <w:sz w:val="20"/>
                <w:szCs w:val="20"/>
                <w:lang w:val="en-US" w:eastAsia="ar-SA" w:bidi="hi-IN"/>
              </w:rPr>
              <w:t>6</w:t>
            </w:r>
            <w:r w:rsidRPr="000115B9">
              <w:rPr>
                <w:rFonts w:eastAsia="SimSun"/>
                <w:sz w:val="20"/>
                <w:szCs w:val="20"/>
                <w:lang w:eastAsia="ar-SA" w:bidi="hi-IN"/>
              </w:rPr>
              <w:t>.2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FA2F86">
            <w:pPr>
              <w:widowControl w:val="0"/>
              <w:rPr>
                <w:rFonts w:eastAsia="SimSun"/>
                <w:b/>
                <w:sz w:val="20"/>
                <w:szCs w:val="20"/>
                <w:lang w:eastAsia="ar-SA" w:bidi="hi-IN"/>
              </w:rPr>
            </w:pPr>
            <w:r w:rsidRPr="000115B9">
              <w:rPr>
                <w:rFonts w:eastAsia="SimSun"/>
                <w:sz w:val="20"/>
                <w:szCs w:val="20"/>
                <w:lang w:eastAsia="ar-SA" w:bidi="hi-IN"/>
              </w:rPr>
              <w:t>Χωρητικότητα</w:t>
            </w:r>
            <w:r>
              <w:rPr>
                <w:rFonts w:eastAsia="SimSun"/>
                <w:b/>
                <w:sz w:val="20"/>
                <w:szCs w:val="20"/>
                <w:lang w:eastAsia="ar-SA" w:bidi="hi-IN"/>
              </w:rPr>
              <w:t xml:space="preserve"> </w:t>
            </w:r>
            <w:r w:rsidRPr="00FA2F86">
              <w:rPr>
                <w:sz w:val="20"/>
                <w:szCs w:val="20"/>
              </w:rPr>
              <w:t>≥</w:t>
            </w:r>
            <w:r>
              <w:rPr>
                <w:sz w:val="20"/>
                <w:szCs w:val="20"/>
              </w:rPr>
              <w:t>128</w:t>
            </w:r>
            <w:r>
              <w:rPr>
                <w:sz w:val="20"/>
                <w:szCs w:val="20"/>
                <w:lang w:val="en-US"/>
              </w:rPr>
              <w:t>GB</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9D1763" w:rsidRDefault="0019798D" w:rsidP="00FA2F86">
            <w:pPr>
              <w:widowControl w:val="0"/>
              <w:jc w:val="center"/>
              <w:rPr>
                <w:rFonts w:eastAsia="SimSun"/>
                <w:b/>
                <w:sz w:val="20"/>
                <w:szCs w:val="20"/>
                <w:lang w:eastAsia="ar-SA" w:bidi="hi-IN"/>
              </w:rPr>
            </w:pPr>
            <w:r>
              <w:rPr>
                <w:rFonts w:eastAsia="SimSun"/>
                <w:b/>
                <w:sz w:val="20"/>
                <w:szCs w:val="20"/>
                <w:lang w:eastAsia="ar-SA" w:bidi="hi-IN"/>
              </w:rPr>
              <w:t>7.</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FA2F86" w:rsidRDefault="0019798D" w:rsidP="00FA2F86">
            <w:pPr>
              <w:widowControl w:val="0"/>
              <w:rPr>
                <w:rFonts w:eastAsia="SimSun"/>
                <w:b/>
                <w:sz w:val="20"/>
                <w:szCs w:val="20"/>
                <w:lang w:eastAsia="ar-SA" w:bidi="hi-IN"/>
              </w:rPr>
            </w:pPr>
            <w:r>
              <w:rPr>
                <w:rFonts w:eastAsia="SimSun"/>
                <w:b/>
                <w:sz w:val="20"/>
                <w:szCs w:val="20"/>
                <w:lang w:eastAsia="ar-SA" w:bidi="hi-IN"/>
              </w:rPr>
              <w:t>Οπτική Μονάδα</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FA2F86" w:rsidRDefault="0019798D" w:rsidP="00FA2F86">
            <w:pPr>
              <w:widowControl w:val="0"/>
              <w:jc w:val="center"/>
              <w:rPr>
                <w:rFonts w:eastAsia="SimSun"/>
                <w:sz w:val="20"/>
                <w:szCs w:val="20"/>
                <w:lang w:eastAsia="ar-SA" w:bidi="hi-IN"/>
              </w:rPr>
            </w:pPr>
          </w:p>
        </w:tc>
      </w:tr>
      <w:tr w:rsidR="0019798D" w:rsidRPr="009D1763"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eastAsia="ar-SA" w:bidi="hi-IN"/>
              </w:rPr>
            </w:pPr>
            <w:r w:rsidRPr="000115B9">
              <w:rPr>
                <w:rFonts w:eastAsia="SimSun"/>
                <w:sz w:val="20"/>
                <w:szCs w:val="20"/>
                <w:lang w:eastAsia="ar-SA" w:bidi="hi-IN"/>
              </w:rPr>
              <w:t>7.1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9D1763" w:rsidRDefault="0019798D" w:rsidP="00FA2F86">
            <w:pPr>
              <w:widowControl w:val="0"/>
              <w:rPr>
                <w:rFonts w:eastAsia="SimSun"/>
                <w:sz w:val="20"/>
                <w:szCs w:val="20"/>
                <w:lang w:eastAsia="ar-SA" w:bidi="hi-IN"/>
              </w:rPr>
            </w:pPr>
            <w:r w:rsidRPr="009D1763">
              <w:rPr>
                <w:rFonts w:eastAsia="SimSun"/>
                <w:sz w:val="20"/>
                <w:szCs w:val="20"/>
                <w:lang w:eastAsia="ar-SA" w:bidi="hi-IN"/>
              </w:rPr>
              <w:t xml:space="preserve">Να αναφερθεί ο κατασκευαστής και το μοντέλο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9D1763" w:rsidRDefault="0019798D" w:rsidP="00FA2F86">
            <w:pPr>
              <w:widowControl w:val="0"/>
              <w:jc w:val="center"/>
              <w:rPr>
                <w:rFonts w:eastAsia="SimSun"/>
                <w:sz w:val="20"/>
                <w:szCs w:val="20"/>
                <w:lang w:eastAsia="ar-SA" w:bidi="hi-IN"/>
              </w:rPr>
            </w:pPr>
          </w:p>
        </w:tc>
      </w:tr>
      <w:tr w:rsidR="0019798D" w:rsidRPr="0011199C"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val="en-US" w:eastAsia="ar-SA" w:bidi="hi-IN"/>
              </w:rPr>
            </w:pPr>
            <w:r w:rsidRPr="000115B9">
              <w:rPr>
                <w:rFonts w:eastAsia="SimSun"/>
                <w:sz w:val="20"/>
                <w:szCs w:val="20"/>
                <w:lang w:val="en-US" w:eastAsia="ar-SA" w:bidi="hi-IN"/>
              </w:rPr>
              <w:t>7.2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9D1763" w:rsidRDefault="0019798D" w:rsidP="00FA2F86">
            <w:pPr>
              <w:widowControl w:val="0"/>
              <w:rPr>
                <w:rFonts w:eastAsia="SimSun"/>
                <w:sz w:val="20"/>
                <w:szCs w:val="20"/>
                <w:lang w:val="en-US" w:eastAsia="ar-SA" w:bidi="hi-IN"/>
              </w:rPr>
            </w:pPr>
            <w:r w:rsidRPr="009D1763">
              <w:rPr>
                <w:rFonts w:eastAsia="SimSun"/>
                <w:sz w:val="20"/>
                <w:szCs w:val="20"/>
                <w:lang w:eastAsia="ar-SA" w:bidi="hi-IN"/>
              </w:rPr>
              <w:t>Οπτική</w:t>
            </w:r>
            <w:r w:rsidRPr="009D1763">
              <w:rPr>
                <w:rFonts w:eastAsia="SimSun"/>
                <w:sz w:val="20"/>
                <w:szCs w:val="20"/>
                <w:lang w:val="en-US" w:eastAsia="ar-SA" w:bidi="hi-IN"/>
              </w:rPr>
              <w:t xml:space="preserve"> </w:t>
            </w:r>
            <w:r w:rsidRPr="009D1763">
              <w:rPr>
                <w:rFonts w:eastAsia="SimSun"/>
                <w:sz w:val="20"/>
                <w:szCs w:val="20"/>
                <w:lang w:eastAsia="ar-SA" w:bidi="hi-IN"/>
              </w:rPr>
              <w:t>μονάδα</w:t>
            </w:r>
            <w:r w:rsidRPr="009D1763">
              <w:rPr>
                <w:rFonts w:eastAsia="SimSun"/>
                <w:sz w:val="20"/>
                <w:szCs w:val="20"/>
                <w:lang w:val="en-US" w:eastAsia="ar-SA" w:bidi="hi-IN"/>
              </w:rPr>
              <w:t xml:space="preserve"> DVD</w:t>
            </w:r>
            <w:r w:rsidR="00E50BDA">
              <w:rPr>
                <w:rFonts w:eastAsia="SimSun"/>
                <w:sz w:val="20"/>
                <w:szCs w:val="20"/>
                <w:lang w:val="en-US" w:eastAsia="ar-SA" w:bidi="hi-IN"/>
              </w:rPr>
              <w:t xml:space="preserve"> ±</w:t>
            </w:r>
            <w:r w:rsidRPr="009D1763">
              <w:rPr>
                <w:rFonts w:eastAsia="SimSun"/>
                <w:sz w:val="20"/>
                <w:szCs w:val="20"/>
                <w:lang w:val="en-US" w:eastAsia="ar-SA" w:bidi="hi-IN"/>
              </w:rPr>
              <w:t xml:space="preserve"> </w:t>
            </w:r>
            <w:r w:rsidR="00E50BDA">
              <w:rPr>
                <w:rFonts w:eastAsia="SimSun"/>
                <w:sz w:val="20"/>
                <w:szCs w:val="20"/>
                <w:lang w:val="en-US" w:eastAsia="ar-SA" w:bidi="hi-IN"/>
              </w:rPr>
              <w:t xml:space="preserve"> </w:t>
            </w:r>
            <w:r w:rsidRPr="009D1763">
              <w:rPr>
                <w:rFonts w:eastAsia="SimSun"/>
                <w:sz w:val="20"/>
                <w:szCs w:val="20"/>
                <w:lang w:val="en-US" w:eastAsia="ar-SA" w:bidi="hi-IN"/>
              </w:rPr>
              <w:t>RW SATA double layer</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9D1763" w:rsidRDefault="0019798D" w:rsidP="00FA2F86">
            <w:pPr>
              <w:widowControl w:val="0"/>
              <w:jc w:val="center"/>
              <w:rPr>
                <w:rFonts w:eastAsia="SimSun"/>
                <w:sz w:val="20"/>
                <w:szCs w:val="20"/>
                <w:lang w:val="en-US" w:eastAsia="ar-SA" w:bidi="hi-IN"/>
              </w:rPr>
            </w:pPr>
          </w:p>
        </w:tc>
      </w:tr>
      <w:tr w:rsidR="0019798D" w:rsidRPr="009D1763"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9D1763" w:rsidRDefault="0019798D" w:rsidP="00FA2F86">
            <w:pPr>
              <w:widowControl w:val="0"/>
              <w:jc w:val="center"/>
              <w:rPr>
                <w:rFonts w:eastAsia="SimSun"/>
                <w:b/>
                <w:sz w:val="20"/>
                <w:szCs w:val="20"/>
                <w:lang w:eastAsia="ar-SA" w:bidi="hi-IN"/>
              </w:rPr>
            </w:pPr>
            <w:r>
              <w:rPr>
                <w:rFonts w:eastAsia="SimSun"/>
                <w:b/>
                <w:sz w:val="20"/>
                <w:szCs w:val="20"/>
                <w:lang w:eastAsia="ar-SA" w:bidi="hi-IN"/>
              </w:rPr>
              <w:t>8.</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9D1763" w:rsidRDefault="0019798D" w:rsidP="00FA2F86">
            <w:pPr>
              <w:widowControl w:val="0"/>
              <w:rPr>
                <w:rFonts w:eastAsia="SimSun"/>
                <w:b/>
                <w:sz w:val="20"/>
                <w:szCs w:val="20"/>
                <w:lang w:eastAsia="ar-SA" w:bidi="hi-IN"/>
              </w:rPr>
            </w:pPr>
            <w:r>
              <w:rPr>
                <w:rFonts w:eastAsia="SimSun"/>
                <w:b/>
                <w:sz w:val="20"/>
                <w:szCs w:val="20"/>
                <w:lang w:eastAsia="ar-SA" w:bidi="hi-IN"/>
              </w:rPr>
              <w:t xml:space="preserve">Λοιπά </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9D1763" w:rsidRDefault="0019798D" w:rsidP="00FA2F86">
            <w:pPr>
              <w:widowControl w:val="0"/>
              <w:jc w:val="center"/>
              <w:rPr>
                <w:rFonts w:eastAsia="SimSun"/>
                <w:sz w:val="20"/>
                <w:szCs w:val="20"/>
                <w:lang w:val="en-US" w:eastAsia="ar-SA" w:bidi="hi-IN"/>
              </w:rPr>
            </w:pPr>
          </w:p>
        </w:tc>
      </w:tr>
      <w:tr w:rsidR="0019798D" w:rsidRPr="009D1763"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eastAsia="ar-SA" w:bidi="hi-IN"/>
              </w:rPr>
            </w:pPr>
            <w:r w:rsidRPr="000115B9">
              <w:rPr>
                <w:rFonts w:eastAsia="SimSun"/>
                <w:sz w:val="20"/>
                <w:szCs w:val="20"/>
                <w:lang w:eastAsia="ar-SA" w:bidi="hi-IN"/>
              </w:rPr>
              <w:t>8.1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rPr>
                <w:rFonts w:eastAsia="SimSun"/>
                <w:sz w:val="20"/>
                <w:szCs w:val="20"/>
                <w:lang w:val="en-US" w:eastAsia="ar-SA" w:bidi="hi-IN"/>
              </w:rPr>
            </w:pPr>
            <w:r w:rsidRPr="000115B9">
              <w:rPr>
                <w:rFonts w:eastAsia="SimSun"/>
                <w:sz w:val="20"/>
                <w:szCs w:val="20"/>
                <w:lang w:eastAsia="ar-SA" w:bidi="hi-IN"/>
              </w:rPr>
              <w:t xml:space="preserve">Ισχύς τροφοδοτικού </w:t>
            </w:r>
            <w:r w:rsidRPr="000115B9">
              <w:rPr>
                <w:sz w:val="20"/>
                <w:szCs w:val="20"/>
              </w:rPr>
              <w:t xml:space="preserve">≥180 </w:t>
            </w:r>
            <w:r w:rsidRPr="000115B9">
              <w:rPr>
                <w:sz w:val="20"/>
                <w:szCs w:val="20"/>
                <w:lang w:val="en-US"/>
              </w:rPr>
              <w:t>Watts</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9D1763" w:rsidRDefault="0019798D" w:rsidP="00FA2F86">
            <w:pPr>
              <w:widowControl w:val="0"/>
              <w:jc w:val="center"/>
              <w:rPr>
                <w:rFonts w:eastAsia="SimSun"/>
                <w:sz w:val="20"/>
                <w:szCs w:val="20"/>
                <w:lang w:val="en-US" w:eastAsia="ar-SA" w:bidi="hi-IN"/>
              </w:rPr>
            </w:pPr>
          </w:p>
        </w:tc>
      </w:tr>
      <w:tr w:rsidR="0019798D" w:rsidRPr="000115B9"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val="en-US" w:eastAsia="ar-SA" w:bidi="hi-IN"/>
              </w:rPr>
            </w:pPr>
            <w:r w:rsidRPr="000115B9">
              <w:rPr>
                <w:rFonts w:eastAsia="SimSun"/>
                <w:sz w:val="20"/>
                <w:szCs w:val="20"/>
                <w:lang w:val="en-US" w:eastAsia="ar-SA" w:bidi="hi-IN"/>
              </w:rPr>
              <w:t>8.2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0115B9">
            <w:pPr>
              <w:widowControl w:val="0"/>
              <w:rPr>
                <w:rFonts w:eastAsia="SimSun"/>
                <w:sz w:val="20"/>
                <w:szCs w:val="20"/>
                <w:lang w:eastAsia="ar-SA" w:bidi="hi-IN"/>
              </w:rPr>
            </w:pPr>
            <w:r w:rsidRPr="000115B9">
              <w:rPr>
                <w:rFonts w:eastAsia="SimSun"/>
                <w:sz w:val="20"/>
                <w:szCs w:val="20"/>
                <w:lang w:eastAsia="ar-SA" w:bidi="hi-IN"/>
              </w:rPr>
              <w:t>Πληκτρολόγιο ενσύρματο USB με ελληνικούς και λατινικούς χαρακτήρες, 104 ή περισσοτέρων πλήκτρων</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0115B9" w:rsidRDefault="0019798D" w:rsidP="00FA2F86">
            <w:pPr>
              <w:widowControl w:val="0"/>
              <w:jc w:val="center"/>
              <w:rPr>
                <w:rFonts w:eastAsia="SimSun"/>
                <w:sz w:val="20"/>
                <w:szCs w:val="20"/>
                <w:lang w:eastAsia="ar-SA" w:bidi="hi-IN"/>
              </w:rPr>
            </w:pPr>
          </w:p>
        </w:tc>
      </w:tr>
      <w:tr w:rsidR="0019798D" w:rsidRPr="000115B9"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FA2F86">
            <w:pPr>
              <w:widowControl w:val="0"/>
              <w:jc w:val="center"/>
              <w:rPr>
                <w:rFonts w:eastAsia="SimSun"/>
                <w:sz w:val="20"/>
                <w:szCs w:val="20"/>
                <w:lang w:eastAsia="ar-SA" w:bidi="hi-IN"/>
              </w:rPr>
            </w:pPr>
            <w:r w:rsidRPr="000115B9">
              <w:rPr>
                <w:rFonts w:eastAsia="SimSun"/>
                <w:sz w:val="20"/>
                <w:szCs w:val="20"/>
                <w:lang w:eastAsia="ar-SA" w:bidi="hi-IN"/>
              </w:rPr>
              <w:t>8.3</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0115B9" w:rsidRDefault="0019798D" w:rsidP="000115B9">
            <w:pPr>
              <w:widowControl w:val="0"/>
              <w:rPr>
                <w:rFonts w:eastAsia="SimSun"/>
                <w:sz w:val="20"/>
                <w:szCs w:val="20"/>
                <w:lang w:eastAsia="ar-SA" w:bidi="hi-IN"/>
              </w:rPr>
            </w:pPr>
            <w:r w:rsidRPr="000115B9">
              <w:rPr>
                <w:rFonts w:eastAsia="SimSun"/>
                <w:sz w:val="20"/>
                <w:szCs w:val="20"/>
                <w:lang w:eastAsia="ar-SA" w:bidi="hi-IN"/>
              </w:rPr>
              <w:t xml:space="preserve">Ενσύρματο </w:t>
            </w:r>
            <w:proofErr w:type="spellStart"/>
            <w:r w:rsidRPr="000115B9">
              <w:rPr>
                <w:rFonts w:eastAsia="SimSun"/>
                <w:sz w:val="20"/>
                <w:szCs w:val="20"/>
                <w:lang w:eastAsia="ar-SA" w:bidi="hi-IN"/>
              </w:rPr>
              <w:t>usb</w:t>
            </w:r>
            <w:proofErr w:type="spellEnd"/>
            <w:r w:rsidRPr="000115B9">
              <w:rPr>
                <w:rFonts w:eastAsia="SimSun"/>
                <w:sz w:val="20"/>
                <w:szCs w:val="20"/>
                <w:lang w:eastAsia="ar-SA" w:bidi="hi-IN"/>
              </w:rPr>
              <w:t xml:space="preserve"> </w:t>
            </w:r>
            <w:proofErr w:type="spellStart"/>
            <w:r w:rsidRPr="000115B9">
              <w:rPr>
                <w:rFonts w:eastAsia="SimSun"/>
                <w:sz w:val="20"/>
                <w:szCs w:val="20"/>
                <w:lang w:eastAsia="ar-SA" w:bidi="hi-IN"/>
              </w:rPr>
              <w:t>optical</w:t>
            </w:r>
            <w:proofErr w:type="spellEnd"/>
            <w:r w:rsidRPr="000115B9">
              <w:rPr>
                <w:rFonts w:eastAsia="SimSun"/>
                <w:sz w:val="20"/>
                <w:szCs w:val="20"/>
                <w:lang w:eastAsia="ar-SA" w:bidi="hi-IN"/>
              </w:rPr>
              <w:t xml:space="preserve"> ποντίκι με τροχό κύλισης</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0115B9"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9B6B27" w:rsidRDefault="0019798D" w:rsidP="002B1C41">
            <w:pPr>
              <w:widowControl w:val="0"/>
              <w:jc w:val="center"/>
              <w:rPr>
                <w:rFonts w:eastAsia="SimSun"/>
                <w:b/>
                <w:sz w:val="20"/>
                <w:szCs w:val="20"/>
                <w:lang w:eastAsia="ar-SA" w:bidi="hi-IN"/>
              </w:rPr>
            </w:pPr>
            <w:r>
              <w:rPr>
                <w:rFonts w:eastAsia="SimSun"/>
                <w:b/>
                <w:sz w:val="20"/>
                <w:szCs w:val="20"/>
                <w:lang w:eastAsia="ar-SA" w:bidi="hi-IN"/>
              </w:rPr>
              <w:t>9.</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FA2F86" w:rsidRDefault="0019798D" w:rsidP="002B1C41">
            <w:pPr>
              <w:widowControl w:val="0"/>
              <w:rPr>
                <w:rFonts w:eastAsia="SimSun"/>
                <w:b/>
                <w:sz w:val="20"/>
                <w:szCs w:val="20"/>
                <w:lang w:eastAsia="ar-SA" w:bidi="hi-IN"/>
              </w:rPr>
            </w:pPr>
            <w:r>
              <w:rPr>
                <w:rFonts w:eastAsia="SimSun"/>
                <w:b/>
                <w:sz w:val="20"/>
                <w:szCs w:val="20"/>
                <w:lang w:eastAsia="ar-SA" w:bidi="hi-IN"/>
              </w:rPr>
              <w:t xml:space="preserve">Οθόνη </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9B6B27" w:rsidRDefault="0019798D" w:rsidP="00FA2F86">
            <w:pPr>
              <w:widowControl w:val="0"/>
              <w:jc w:val="center"/>
              <w:rPr>
                <w:rFonts w:eastAsia="SimSun"/>
                <w:sz w:val="20"/>
                <w:szCs w:val="20"/>
                <w:lang w:eastAsia="ar-SA" w:bidi="hi-IN"/>
              </w:rPr>
            </w:pPr>
            <w:r w:rsidRPr="009B6B27">
              <w:rPr>
                <w:rFonts w:eastAsia="SimSun"/>
                <w:sz w:val="20"/>
                <w:szCs w:val="20"/>
                <w:lang w:eastAsia="ar-SA" w:bidi="hi-IN"/>
              </w:rPr>
              <w:t>9.1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Default="0019798D" w:rsidP="00FA2F86">
            <w:pPr>
              <w:widowControl w:val="0"/>
              <w:rPr>
                <w:rFonts w:eastAsia="SimSun"/>
                <w:b/>
                <w:sz w:val="20"/>
                <w:szCs w:val="20"/>
                <w:lang w:eastAsia="ar-SA" w:bidi="hi-IN"/>
              </w:rPr>
            </w:pPr>
            <w:r w:rsidRPr="009D1763">
              <w:rPr>
                <w:rFonts w:eastAsia="SimSun"/>
                <w:sz w:val="20"/>
                <w:szCs w:val="20"/>
                <w:lang w:eastAsia="ar-SA" w:bidi="hi-IN"/>
              </w:rPr>
              <w:t>Να αναφερθεί ο κατασκευαστής και το μοντέλο</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9B6B27" w:rsidRDefault="0019798D" w:rsidP="00FA2F86">
            <w:pPr>
              <w:widowControl w:val="0"/>
              <w:jc w:val="center"/>
              <w:rPr>
                <w:rFonts w:eastAsia="SimSun"/>
                <w:sz w:val="20"/>
                <w:szCs w:val="20"/>
                <w:lang w:eastAsia="ar-SA" w:bidi="hi-IN"/>
              </w:rPr>
            </w:pPr>
            <w:r w:rsidRPr="009B6B27">
              <w:rPr>
                <w:rFonts w:eastAsia="SimSun"/>
                <w:sz w:val="20"/>
                <w:szCs w:val="20"/>
                <w:lang w:eastAsia="ar-SA" w:bidi="hi-IN"/>
              </w:rPr>
              <w:t>9.2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Default="0019798D" w:rsidP="00FA2F86">
            <w:pPr>
              <w:widowControl w:val="0"/>
              <w:rPr>
                <w:rFonts w:eastAsia="SimSun"/>
                <w:b/>
                <w:sz w:val="20"/>
                <w:szCs w:val="20"/>
                <w:lang w:eastAsia="ar-SA" w:bidi="hi-IN"/>
              </w:rPr>
            </w:pPr>
            <w:r w:rsidRPr="004F1718">
              <w:rPr>
                <w:sz w:val="20"/>
                <w:szCs w:val="20"/>
              </w:rPr>
              <w:t>Τύπος Οθόνης LED</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FA2F86">
            <w:pPr>
              <w:widowControl w:val="0"/>
              <w:jc w:val="center"/>
              <w:rPr>
                <w:rFonts w:eastAsia="SimSun"/>
                <w:sz w:val="20"/>
                <w:szCs w:val="20"/>
                <w:lang w:eastAsia="ar-SA" w:bidi="hi-IN"/>
              </w:rPr>
            </w:pPr>
            <w:r w:rsidRPr="00E50BDA">
              <w:rPr>
                <w:rFonts w:eastAsia="SimSun"/>
                <w:sz w:val="20"/>
                <w:szCs w:val="20"/>
                <w:lang w:eastAsia="ar-SA" w:bidi="hi-IN"/>
              </w:rPr>
              <w:t>9.3</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9B6B27" w:rsidRDefault="0019798D" w:rsidP="00FA2F86">
            <w:pPr>
              <w:widowControl w:val="0"/>
              <w:rPr>
                <w:rFonts w:eastAsia="SimSun"/>
                <w:sz w:val="20"/>
                <w:szCs w:val="20"/>
                <w:lang w:eastAsia="ar-SA" w:bidi="hi-IN"/>
              </w:rPr>
            </w:pPr>
            <w:r w:rsidRPr="009B6B27">
              <w:rPr>
                <w:rFonts w:eastAsia="SimSun"/>
                <w:sz w:val="20"/>
                <w:szCs w:val="20"/>
                <w:lang w:eastAsia="ar-SA" w:bidi="hi-IN"/>
              </w:rPr>
              <w:t xml:space="preserve">Μέγεθος </w:t>
            </w:r>
            <w:r>
              <w:rPr>
                <w:rFonts w:eastAsia="SimSun"/>
                <w:sz w:val="20"/>
                <w:szCs w:val="20"/>
                <w:lang w:eastAsia="ar-SA" w:bidi="hi-IN"/>
              </w:rPr>
              <w:t xml:space="preserve"> οθόνης </w:t>
            </w:r>
            <w:r w:rsidRPr="009B6B27">
              <w:rPr>
                <w:sz w:val="20"/>
                <w:szCs w:val="20"/>
              </w:rPr>
              <w:t>≥22΄΄</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FA2F86">
            <w:pPr>
              <w:widowControl w:val="0"/>
              <w:jc w:val="center"/>
              <w:rPr>
                <w:rFonts w:eastAsia="SimSun"/>
                <w:sz w:val="20"/>
                <w:szCs w:val="20"/>
                <w:lang w:eastAsia="ar-SA" w:bidi="hi-IN"/>
              </w:rPr>
            </w:pPr>
            <w:r w:rsidRPr="00E50BDA">
              <w:rPr>
                <w:rFonts w:eastAsia="SimSun"/>
                <w:sz w:val="20"/>
                <w:szCs w:val="20"/>
                <w:lang w:eastAsia="ar-SA" w:bidi="hi-IN"/>
              </w:rPr>
              <w:t>9.4</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9B6B27">
            <w:pPr>
              <w:widowControl w:val="0"/>
              <w:rPr>
                <w:rFonts w:eastAsia="SimSun"/>
                <w:b/>
                <w:sz w:val="20"/>
                <w:szCs w:val="20"/>
                <w:lang w:val="en-US" w:eastAsia="ar-SA" w:bidi="hi-IN"/>
              </w:rPr>
            </w:pPr>
            <w:r>
              <w:rPr>
                <w:sz w:val="20"/>
                <w:szCs w:val="20"/>
              </w:rPr>
              <w:t>Μ</w:t>
            </w:r>
            <w:r w:rsidRPr="004F1718">
              <w:rPr>
                <w:sz w:val="20"/>
                <w:szCs w:val="20"/>
              </w:rPr>
              <w:t xml:space="preserve">έγιστη ανάλυση </w:t>
            </w:r>
            <w:r w:rsidRPr="009B6B27">
              <w:rPr>
                <w:sz w:val="20"/>
                <w:szCs w:val="20"/>
              </w:rPr>
              <w:t xml:space="preserve"> ≥</w:t>
            </w:r>
            <w:r>
              <w:rPr>
                <w:sz w:val="20"/>
                <w:szCs w:val="20"/>
              </w:rPr>
              <w:t>1600Χ900</w:t>
            </w:r>
            <w:r w:rsidR="00E50BDA">
              <w:rPr>
                <w:sz w:val="20"/>
                <w:szCs w:val="20"/>
              </w:rPr>
              <w:t>©</w:t>
            </w:r>
            <w:r w:rsidR="00E50BDA">
              <w:rPr>
                <w:sz w:val="20"/>
                <w:szCs w:val="20"/>
                <w:lang w:val="en-US"/>
              </w:rPr>
              <w:t>60Hz</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FA2F86">
            <w:pPr>
              <w:widowControl w:val="0"/>
              <w:jc w:val="center"/>
              <w:rPr>
                <w:rFonts w:eastAsia="SimSun"/>
                <w:sz w:val="20"/>
                <w:szCs w:val="20"/>
                <w:lang w:eastAsia="ar-SA" w:bidi="hi-IN"/>
              </w:rPr>
            </w:pPr>
            <w:r w:rsidRPr="00E50BDA">
              <w:rPr>
                <w:rFonts w:eastAsia="SimSun"/>
                <w:sz w:val="20"/>
                <w:szCs w:val="20"/>
                <w:lang w:eastAsia="ar-SA" w:bidi="hi-IN"/>
              </w:rPr>
              <w:t>9.5</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9B6B27" w:rsidRDefault="0019798D" w:rsidP="009B6B27">
            <w:pPr>
              <w:rPr>
                <w:sz w:val="20"/>
                <w:szCs w:val="20"/>
              </w:rPr>
            </w:pPr>
            <w:r w:rsidRPr="004F1718">
              <w:rPr>
                <w:sz w:val="20"/>
                <w:szCs w:val="20"/>
              </w:rPr>
              <w:t xml:space="preserve">Να διαθέτει θύρα </w:t>
            </w:r>
            <w:r>
              <w:rPr>
                <w:sz w:val="20"/>
                <w:szCs w:val="20"/>
                <w:lang w:val="en-US"/>
              </w:rPr>
              <w:t>DVI</w:t>
            </w:r>
            <w:r w:rsidRPr="009B6B27">
              <w:rPr>
                <w:sz w:val="20"/>
                <w:szCs w:val="20"/>
              </w:rPr>
              <w:t>-</w:t>
            </w:r>
            <w:r>
              <w:rPr>
                <w:sz w:val="20"/>
                <w:szCs w:val="20"/>
                <w:lang w:val="en-US"/>
              </w:rPr>
              <w:t>D</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FA2F86">
            <w:pPr>
              <w:widowControl w:val="0"/>
              <w:jc w:val="center"/>
              <w:rPr>
                <w:rFonts w:eastAsia="SimSun"/>
                <w:sz w:val="20"/>
                <w:szCs w:val="20"/>
                <w:lang w:eastAsia="ar-SA" w:bidi="hi-IN"/>
              </w:rPr>
            </w:pPr>
            <w:r w:rsidRPr="00E50BDA">
              <w:rPr>
                <w:rFonts w:eastAsia="SimSun"/>
                <w:sz w:val="20"/>
                <w:szCs w:val="20"/>
                <w:lang w:eastAsia="ar-SA" w:bidi="hi-IN"/>
              </w:rPr>
              <w:t>9.6</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4F1718" w:rsidRDefault="0019798D" w:rsidP="009B6B27">
            <w:pPr>
              <w:rPr>
                <w:sz w:val="20"/>
                <w:szCs w:val="20"/>
              </w:rPr>
            </w:pPr>
            <w:r>
              <w:rPr>
                <w:sz w:val="20"/>
                <w:szCs w:val="20"/>
              </w:rPr>
              <w:t>Συμβατότητα οθόνης με πρότυπο</w:t>
            </w:r>
            <w:r w:rsidRPr="004F1718">
              <w:rPr>
                <w:sz w:val="20"/>
                <w:szCs w:val="20"/>
              </w:rPr>
              <w:t xml:space="preserve"> </w:t>
            </w:r>
            <w:proofErr w:type="spellStart"/>
            <w:r w:rsidRPr="004F1718">
              <w:rPr>
                <w:sz w:val="20"/>
                <w:szCs w:val="20"/>
              </w:rPr>
              <w:t>Energy</w:t>
            </w:r>
            <w:proofErr w:type="spellEnd"/>
            <w:r w:rsidRPr="004F1718">
              <w:rPr>
                <w:sz w:val="20"/>
                <w:szCs w:val="20"/>
              </w:rPr>
              <w:t xml:space="preserve"> </w:t>
            </w:r>
            <w:proofErr w:type="spellStart"/>
            <w:r w:rsidRPr="004F1718">
              <w:rPr>
                <w:sz w:val="20"/>
                <w:szCs w:val="20"/>
              </w:rPr>
              <w:t>Star</w:t>
            </w:r>
            <w:proofErr w:type="spellEnd"/>
            <w:r w:rsidRPr="004F1718">
              <w:rPr>
                <w:sz w:val="20"/>
                <w:szCs w:val="20"/>
              </w:rPr>
              <w:t xml:space="preserve"> </w:t>
            </w:r>
            <w:r>
              <w:rPr>
                <w:sz w:val="20"/>
                <w:szCs w:val="20"/>
              </w:rPr>
              <w:t>6.0</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FA2F86">
            <w:pPr>
              <w:widowControl w:val="0"/>
              <w:jc w:val="center"/>
              <w:rPr>
                <w:rFonts w:eastAsia="SimSun"/>
                <w:sz w:val="20"/>
                <w:szCs w:val="20"/>
                <w:lang w:eastAsia="ar-SA" w:bidi="hi-IN"/>
              </w:rPr>
            </w:pPr>
            <w:r w:rsidRPr="00E50BDA">
              <w:rPr>
                <w:rFonts w:eastAsia="SimSun"/>
                <w:sz w:val="20"/>
                <w:szCs w:val="20"/>
                <w:lang w:eastAsia="ar-SA" w:bidi="hi-IN"/>
              </w:rPr>
              <w:t>9.7</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4F1718" w:rsidRDefault="0019798D" w:rsidP="00E50BDA">
            <w:pPr>
              <w:rPr>
                <w:sz w:val="20"/>
                <w:szCs w:val="20"/>
              </w:rPr>
            </w:pPr>
            <w:r w:rsidRPr="004F1718">
              <w:rPr>
                <w:sz w:val="20"/>
                <w:szCs w:val="20"/>
              </w:rPr>
              <w:t xml:space="preserve">Χρόνος απόκρισης </w:t>
            </w:r>
            <w:r w:rsidR="00E50BDA">
              <w:rPr>
                <w:sz w:val="20"/>
                <w:szCs w:val="20"/>
              </w:rPr>
              <w:t>≤</w:t>
            </w:r>
            <w:r w:rsidRPr="004F1718">
              <w:rPr>
                <w:rFonts w:eastAsia="Calibri"/>
                <w:sz w:val="20"/>
                <w:szCs w:val="20"/>
              </w:rPr>
              <w:t xml:space="preserve"> </w:t>
            </w:r>
            <w:r w:rsidRPr="004F1718">
              <w:rPr>
                <w:sz w:val="20"/>
                <w:szCs w:val="20"/>
              </w:rPr>
              <w:t xml:space="preserve">5 </w:t>
            </w:r>
            <w:proofErr w:type="spellStart"/>
            <w:r w:rsidRPr="004F1718">
              <w:rPr>
                <w:sz w:val="20"/>
                <w:szCs w:val="20"/>
              </w:rPr>
              <w:t>ms</w:t>
            </w:r>
            <w:proofErr w:type="spellEnd"/>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FA2F86">
            <w:pPr>
              <w:widowControl w:val="0"/>
              <w:jc w:val="center"/>
              <w:rPr>
                <w:rFonts w:eastAsia="SimSun"/>
                <w:sz w:val="20"/>
                <w:szCs w:val="20"/>
                <w:lang w:eastAsia="ar-SA" w:bidi="hi-IN"/>
              </w:rPr>
            </w:pPr>
            <w:r w:rsidRPr="00E50BDA">
              <w:rPr>
                <w:rFonts w:eastAsia="SimSun"/>
                <w:sz w:val="20"/>
                <w:szCs w:val="20"/>
                <w:lang w:eastAsia="ar-SA" w:bidi="hi-IN"/>
              </w:rPr>
              <w:t>9.8</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Default="0019798D" w:rsidP="00E50BDA">
            <w:pPr>
              <w:widowControl w:val="0"/>
              <w:rPr>
                <w:rFonts w:eastAsia="SimSun"/>
                <w:b/>
                <w:sz w:val="20"/>
                <w:szCs w:val="20"/>
                <w:lang w:eastAsia="ar-SA" w:bidi="hi-IN"/>
              </w:rPr>
            </w:pPr>
            <w:r w:rsidRPr="004F1718">
              <w:rPr>
                <w:sz w:val="20"/>
                <w:szCs w:val="20"/>
              </w:rPr>
              <w:t>Φωτεινότητα</w:t>
            </w:r>
            <w:r w:rsidR="00E50BDA">
              <w:rPr>
                <w:sz w:val="20"/>
                <w:szCs w:val="20"/>
                <w:lang w:val="en-US"/>
              </w:rPr>
              <w:t xml:space="preserve"> ≥</w:t>
            </w:r>
            <w:r w:rsidRPr="004F1718">
              <w:rPr>
                <w:rFonts w:eastAsia="Calibri"/>
                <w:sz w:val="20"/>
                <w:szCs w:val="20"/>
              </w:rPr>
              <w:t xml:space="preserve"> </w:t>
            </w:r>
            <w:r w:rsidRPr="004F1718">
              <w:rPr>
                <w:sz w:val="20"/>
                <w:szCs w:val="20"/>
              </w:rPr>
              <w:t>250 cd/m2</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2B1C41">
            <w:pPr>
              <w:widowControl w:val="0"/>
              <w:jc w:val="center"/>
              <w:rPr>
                <w:rFonts w:eastAsia="SimSun"/>
                <w:sz w:val="20"/>
                <w:szCs w:val="20"/>
                <w:lang w:eastAsia="ar-SA" w:bidi="hi-IN"/>
              </w:rPr>
            </w:pPr>
            <w:r w:rsidRPr="00E50BDA">
              <w:rPr>
                <w:rFonts w:eastAsia="SimSun"/>
                <w:sz w:val="20"/>
                <w:szCs w:val="20"/>
                <w:lang w:eastAsia="ar-SA" w:bidi="hi-IN"/>
              </w:rPr>
              <w:t>9.9</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Default="0019798D" w:rsidP="00E50BDA">
            <w:pPr>
              <w:widowControl w:val="0"/>
              <w:rPr>
                <w:rFonts w:eastAsia="SimSun"/>
                <w:b/>
                <w:sz w:val="20"/>
                <w:szCs w:val="20"/>
                <w:lang w:eastAsia="ar-SA" w:bidi="hi-IN"/>
              </w:rPr>
            </w:pPr>
            <w:r w:rsidRPr="004F1718">
              <w:rPr>
                <w:sz w:val="20"/>
                <w:szCs w:val="20"/>
              </w:rPr>
              <w:t>Γωνία θέασης (οριζόντια)</w:t>
            </w:r>
            <w:r w:rsidRPr="004F1718">
              <w:rPr>
                <w:rFonts w:eastAsia="Calibri"/>
                <w:sz w:val="20"/>
                <w:szCs w:val="20"/>
              </w:rPr>
              <w:t xml:space="preserve"> </w:t>
            </w:r>
            <w:r w:rsidR="00E50BDA">
              <w:rPr>
                <w:rFonts w:eastAsia="Calibri"/>
                <w:sz w:val="20"/>
                <w:szCs w:val="20"/>
              </w:rPr>
              <w:t>≥</w:t>
            </w:r>
            <w:r w:rsidRPr="004F1718">
              <w:rPr>
                <w:rFonts w:eastAsia="Calibri"/>
                <w:sz w:val="20"/>
                <w:szCs w:val="20"/>
              </w:rPr>
              <w:t xml:space="preserve"> </w:t>
            </w:r>
            <w:r w:rsidRPr="004F1718">
              <w:rPr>
                <w:sz w:val="20"/>
                <w:szCs w:val="20"/>
              </w:rPr>
              <w:t>1</w:t>
            </w:r>
            <w:r>
              <w:rPr>
                <w:sz w:val="20"/>
                <w:szCs w:val="20"/>
              </w:rPr>
              <w:t>7</w:t>
            </w:r>
            <w:r w:rsidRPr="004F1718">
              <w:rPr>
                <w:sz w:val="20"/>
                <w:szCs w:val="20"/>
              </w:rPr>
              <w:t>0 μοίρες</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E50BDA" w:rsidRDefault="0019798D" w:rsidP="002B1C41">
            <w:pPr>
              <w:widowControl w:val="0"/>
              <w:jc w:val="center"/>
              <w:rPr>
                <w:rFonts w:eastAsia="SimSun"/>
                <w:sz w:val="20"/>
                <w:szCs w:val="20"/>
                <w:lang w:eastAsia="ar-SA" w:bidi="hi-IN"/>
              </w:rPr>
            </w:pPr>
            <w:r w:rsidRPr="00E50BDA">
              <w:rPr>
                <w:rFonts w:eastAsia="SimSun"/>
                <w:sz w:val="20"/>
                <w:szCs w:val="20"/>
                <w:lang w:eastAsia="ar-SA" w:bidi="hi-IN"/>
              </w:rPr>
              <w:t>9.10</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A2F86" w:rsidRDefault="0019798D" w:rsidP="00576AC8">
            <w:pPr>
              <w:widowControl w:val="0"/>
              <w:rPr>
                <w:rFonts w:eastAsia="SimSun"/>
                <w:b/>
                <w:sz w:val="20"/>
                <w:szCs w:val="20"/>
                <w:lang w:eastAsia="ar-SA" w:bidi="hi-IN"/>
              </w:rPr>
            </w:pPr>
            <w:r w:rsidRPr="004F1718">
              <w:rPr>
                <w:sz w:val="20"/>
                <w:szCs w:val="20"/>
              </w:rPr>
              <w:t>Γωνία θέασης (</w:t>
            </w:r>
            <w:r>
              <w:rPr>
                <w:sz w:val="20"/>
                <w:szCs w:val="20"/>
              </w:rPr>
              <w:t>κάθετη</w:t>
            </w:r>
            <w:r w:rsidRPr="004F1718">
              <w:rPr>
                <w:sz w:val="20"/>
                <w:szCs w:val="20"/>
              </w:rPr>
              <w:t>)</w:t>
            </w:r>
            <w:r w:rsidRPr="004F1718">
              <w:rPr>
                <w:rFonts w:eastAsia="Calibri"/>
                <w:sz w:val="20"/>
                <w:szCs w:val="20"/>
              </w:rPr>
              <w:t xml:space="preserve"> </w:t>
            </w:r>
            <w:r w:rsidR="00576AC8">
              <w:rPr>
                <w:rFonts w:eastAsia="Calibri"/>
                <w:sz w:val="20"/>
                <w:szCs w:val="20"/>
                <w:lang w:val="en-US"/>
              </w:rPr>
              <w:t xml:space="preserve"> ≥</w:t>
            </w:r>
            <w:r>
              <w:rPr>
                <w:rFonts w:eastAsia="Calibri"/>
                <w:sz w:val="20"/>
                <w:szCs w:val="20"/>
              </w:rPr>
              <w:t xml:space="preserve">160 </w:t>
            </w:r>
            <w:r w:rsidRPr="004F1718">
              <w:rPr>
                <w:sz w:val="20"/>
                <w:szCs w:val="20"/>
              </w:rPr>
              <w:t>μοίρες</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FA2F86">
            <w:pPr>
              <w:widowControl w:val="0"/>
              <w:jc w:val="center"/>
              <w:rPr>
                <w:rFonts w:eastAsia="SimSun"/>
                <w:sz w:val="20"/>
                <w:szCs w:val="20"/>
                <w:lang w:eastAsia="ar-SA" w:bidi="hi-IN"/>
              </w:rPr>
            </w:pPr>
          </w:p>
        </w:tc>
      </w:tr>
      <w:tr w:rsidR="0019798D" w:rsidRPr="00331952" w:rsidTr="0019798D">
        <w:trPr>
          <w:trHeight w:val="30"/>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331952" w:rsidRDefault="0019798D" w:rsidP="002B1C41">
            <w:pPr>
              <w:widowControl w:val="0"/>
              <w:jc w:val="center"/>
              <w:rPr>
                <w:rFonts w:eastAsia="SimSun"/>
                <w:b/>
                <w:sz w:val="20"/>
                <w:szCs w:val="20"/>
                <w:lang w:eastAsia="ar-SA" w:bidi="hi-IN"/>
              </w:rPr>
            </w:pPr>
            <w:r w:rsidRPr="00331952">
              <w:rPr>
                <w:rFonts w:eastAsia="SimSun"/>
                <w:b/>
                <w:sz w:val="20"/>
                <w:szCs w:val="20"/>
                <w:lang w:eastAsia="ar-SA" w:bidi="hi-IN"/>
              </w:rPr>
              <w:t>10.</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331952" w:rsidRDefault="0019798D" w:rsidP="002B1C41">
            <w:pPr>
              <w:widowControl w:val="0"/>
              <w:rPr>
                <w:rFonts w:eastAsia="SimSun"/>
                <w:b/>
                <w:sz w:val="20"/>
                <w:szCs w:val="20"/>
                <w:lang w:eastAsia="ar-SA" w:bidi="hi-IN"/>
              </w:rPr>
            </w:pPr>
            <w:r w:rsidRPr="00331952">
              <w:rPr>
                <w:rFonts w:eastAsia="SimSun"/>
                <w:b/>
                <w:sz w:val="20"/>
                <w:szCs w:val="20"/>
                <w:lang w:eastAsia="ar-SA" w:bidi="hi-IN"/>
              </w:rPr>
              <w:t xml:space="preserve">Λειτουργικό σύστημα </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331952" w:rsidRDefault="0019798D" w:rsidP="002B1C41">
            <w:pPr>
              <w:widowControl w:val="0"/>
              <w:jc w:val="center"/>
              <w:rPr>
                <w:rFonts w:eastAsia="SimSun"/>
                <w:sz w:val="20"/>
                <w:szCs w:val="20"/>
                <w:lang w:eastAsia="ar-SA" w:bidi="hi-IN"/>
              </w:rPr>
            </w:pPr>
          </w:p>
        </w:tc>
      </w:tr>
      <w:tr w:rsidR="0019798D" w:rsidRPr="00EE579B"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331952" w:rsidRDefault="0019798D" w:rsidP="002B1C41">
            <w:pPr>
              <w:widowControl w:val="0"/>
              <w:jc w:val="center"/>
              <w:rPr>
                <w:rFonts w:eastAsia="SimSun"/>
                <w:sz w:val="20"/>
                <w:szCs w:val="20"/>
                <w:lang w:val="en-US" w:eastAsia="ar-SA" w:bidi="hi-IN"/>
              </w:rPr>
            </w:pPr>
            <w:r w:rsidRPr="00331952">
              <w:rPr>
                <w:rFonts w:eastAsia="SimSun"/>
                <w:sz w:val="20"/>
                <w:szCs w:val="20"/>
                <w:lang w:val="en-US" w:eastAsia="ar-SA" w:bidi="hi-IN"/>
              </w:rPr>
              <w:t>10.1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AE77D2" w:rsidRDefault="0019798D" w:rsidP="00AA4B8F">
            <w:pPr>
              <w:widowControl w:val="0"/>
              <w:rPr>
                <w:rFonts w:eastAsia="SimSun"/>
                <w:sz w:val="20"/>
                <w:szCs w:val="20"/>
                <w:lang w:eastAsia="ar-SA" w:bidi="hi-IN"/>
              </w:rPr>
            </w:pPr>
            <w:r w:rsidRPr="00331952">
              <w:rPr>
                <w:rFonts w:eastAsia="SimSun"/>
                <w:sz w:val="20"/>
                <w:szCs w:val="20"/>
                <w:lang w:val="en-US" w:eastAsia="ar-SA" w:bidi="hi-IN"/>
              </w:rPr>
              <w:t>Windows</w:t>
            </w:r>
            <w:r w:rsidRPr="00331952">
              <w:rPr>
                <w:rFonts w:eastAsia="SimSun"/>
                <w:sz w:val="20"/>
                <w:szCs w:val="20"/>
                <w:lang w:eastAsia="ar-SA" w:bidi="hi-IN"/>
              </w:rPr>
              <w:t xml:space="preserve"> 7 </w:t>
            </w:r>
            <w:r w:rsidRPr="00331952">
              <w:rPr>
                <w:rFonts w:eastAsia="SimSun"/>
                <w:sz w:val="20"/>
                <w:szCs w:val="20"/>
                <w:lang w:val="en-US" w:eastAsia="ar-SA" w:bidi="hi-IN"/>
              </w:rPr>
              <w:t>Professional</w:t>
            </w:r>
            <w:r w:rsidRPr="00331952">
              <w:rPr>
                <w:rFonts w:eastAsia="SimSun"/>
                <w:sz w:val="20"/>
                <w:szCs w:val="20"/>
                <w:lang w:eastAsia="ar-SA" w:bidi="hi-IN"/>
              </w:rPr>
              <w:t xml:space="preserve"> Ελληνική έκδοση ή νεότερο διαθέσιμο, </w:t>
            </w:r>
            <w:proofErr w:type="spellStart"/>
            <w:r w:rsidRPr="00331952">
              <w:rPr>
                <w:rFonts w:eastAsia="SimSun"/>
                <w:sz w:val="20"/>
                <w:szCs w:val="20"/>
                <w:lang w:eastAsia="ar-SA" w:bidi="hi-IN"/>
              </w:rPr>
              <w:t>προεγκατεστημένο</w:t>
            </w:r>
            <w:proofErr w:type="spellEnd"/>
            <w:r w:rsidRPr="00331952">
              <w:rPr>
                <w:rFonts w:eastAsia="SimSun"/>
                <w:sz w:val="20"/>
                <w:szCs w:val="20"/>
                <w:lang w:eastAsia="ar-SA" w:bidi="hi-IN"/>
              </w:rPr>
              <w:t>, με τις τελευταίες ενημερώσεις (</w:t>
            </w:r>
            <w:r w:rsidRPr="00331952">
              <w:rPr>
                <w:rFonts w:eastAsia="SimSun"/>
                <w:sz w:val="20"/>
                <w:szCs w:val="20"/>
                <w:lang w:val="en-US" w:eastAsia="ar-SA" w:bidi="hi-IN"/>
              </w:rPr>
              <w:t>sp</w:t>
            </w:r>
            <w:r w:rsidRPr="00331952">
              <w:rPr>
                <w:rFonts w:eastAsia="SimSun"/>
                <w:sz w:val="20"/>
                <w:szCs w:val="20"/>
                <w:lang w:eastAsia="ar-SA" w:bidi="hi-IN"/>
              </w:rPr>
              <w:t>΄</w:t>
            </w:r>
            <w:r w:rsidRPr="00331952">
              <w:rPr>
                <w:rFonts w:eastAsia="SimSun"/>
                <w:sz w:val="20"/>
                <w:szCs w:val="20"/>
                <w:lang w:val="en-US" w:eastAsia="ar-SA" w:bidi="hi-IN"/>
              </w:rPr>
              <w:t>s</w:t>
            </w:r>
            <w:r w:rsidRPr="00331952">
              <w:rPr>
                <w:rFonts w:eastAsia="SimSun"/>
                <w:sz w:val="20"/>
                <w:szCs w:val="20"/>
                <w:lang w:eastAsia="ar-SA" w:bidi="hi-IN"/>
              </w:rPr>
              <w:t xml:space="preserve">), με  επίσημη άδεια χρήσης λειτουργικού και γνήσιο </w:t>
            </w:r>
            <w:r w:rsidRPr="00331952">
              <w:rPr>
                <w:rFonts w:eastAsia="SimSun"/>
                <w:sz w:val="20"/>
                <w:szCs w:val="20"/>
                <w:lang w:val="en-US" w:eastAsia="ar-SA" w:bidi="hi-IN"/>
              </w:rPr>
              <w:t>CD</w:t>
            </w:r>
            <w:r w:rsidRPr="00331952">
              <w:rPr>
                <w:rFonts w:eastAsia="SimSun"/>
                <w:sz w:val="20"/>
                <w:szCs w:val="20"/>
                <w:lang w:eastAsia="ar-SA" w:bidi="hi-IN"/>
              </w:rPr>
              <w:t xml:space="preserve"> εγκατάστασης ή δυνατότητα επανεγκατάστασης από ειδικά διαμορφωμένη περιοχή του σκληρού δίσκου</w:t>
            </w:r>
            <w:r w:rsidRPr="00AE77D2">
              <w:rPr>
                <w:rFonts w:eastAsia="SimSun"/>
                <w:sz w:val="20"/>
                <w:szCs w:val="20"/>
                <w:lang w:eastAsia="ar-SA" w:bidi="hi-IN"/>
              </w:rPr>
              <w:t>.</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FA2F86" w:rsidRDefault="0019798D" w:rsidP="002B1C41">
            <w:pPr>
              <w:widowControl w:val="0"/>
              <w:jc w:val="center"/>
              <w:rPr>
                <w:rFonts w:eastAsia="SimSun"/>
                <w:sz w:val="20"/>
                <w:szCs w:val="20"/>
                <w:lang w:eastAsia="ar-SA" w:bidi="hi-IN"/>
              </w:rPr>
            </w:pPr>
          </w:p>
        </w:tc>
      </w:tr>
      <w:tr w:rsidR="0019798D" w:rsidRPr="00331952" w:rsidTr="0019798D">
        <w:trPr>
          <w:trHeight w:val="30"/>
        </w:trPr>
        <w:tc>
          <w:tcPr>
            <w:tcW w:w="659" w:type="dxa"/>
            <w:tcBorders>
              <w:top w:val="nil"/>
              <w:left w:val="single" w:sz="4" w:space="0" w:color="000000"/>
              <w:bottom w:val="single" w:sz="4" w:space="0" w:color="000000"/>
              <w:right w:val="nil"/>
            </w:tcBorders>
            <w:shd w:val="clear" w:color="auto" w:fill="D9D9D9" w:themeFill="background1" w:themeFillShade="D9"/>
            <w:vAlign w:val="center"/>
            <w:hideMark/>
          </w:tcPr>
          <w:p w:rsidR="0019798D" w:rsidRPr="00331952" w:rsidRDefault="0019798D" w:rsidP="00AE77D2">
            <w:pPr>
              <w:widowControl w:val="0"/>
              <w:jc w:val="center"/>
              <w:rPr>
                <w:rFonts w:eastAsia="SimSun"/>
                <w:b/>
                <w:sz w:val="20"/>
                <w:szCs w:val="20"/>
                <w:lang w:eastAsia="ar-SA" w:bidi="hi-IN"/>
              </w:rPr>
            </w:pPr>
            <w:r w:rsidRPr="00331952">
              <w:rPr>
                <w:rFonts w:eastAsia="SimSun"/>
                <w:b/>
                <w:sz w:val="20"/>
                <w:szCs w:val="20"/>
                <w:lang w:eastAsia="ar-SA" w:bidi="hi-IN"/>
              </w:rPr>
              <w:lastRenderedPageBreak/>
              <w:t>1</w:t>
            </w:r>
            <w:proofErr w:type="spellStart"/>
            <w:r>
              <w:rPr>
                <w:rFonts w:eastAsia="SimSun"/>
                <w:b/>
                <w:sz w:val="20"/>
                <w:szCs w:val="20"/>
                <w:lang w:val="en-US" w:eastAsia="ar-SA" w:bidi="hi-IN"/>
              </w:rPr>
              <w:t>1</w:t>
            </w:r>
            <w:proofErr w:type="spellEnd"/>
            <w:r w:rsidRPr="00331952">
              <w:rPr>
                <w:rFonts w:eastAsia="SimSun"/>
                <w:b/>
                <w:sz w:val="20"/>
                <w:szCs w:val="20"/>
                <w:lang w:eastAsia="ar-SA" w:bidi="hi-IN"/>
              </w:rPr>
              <w:t>.</w:t>
            </w:r>
          </w:p>
        </w:tc>
        <w:tc>
          <w:tcPr>
            <w:tcW w:w="5540" w:type="dxa"/>
            <w:tcBorders>
              <w:top w:val="nil"/>
              <w:left w:val="single" w:sz="4" w:space="0" w:color="000000"/>
              <w:bottom w:val="single" w:sz="4" w:space="0" w:color="000000"/>
              <w:right w:val="nil"/>
            </w:tcBorders>
            <w:shd w:val="clear" w:color="auto" w:fill="D9D9D9" w:themeFill="background1" w:themeFillShade="D9"/>
            <w:vAlign w:val="center"/>
            <w:hideMark/>
          </w:tcPr>
          <w:p w:rsidR="0019798D" w:rsidRPr="00AE77D2" w:rsidRDefault="0019798D" w:rsidP="00AE77D2">
            <w:pPr>
              <w:widowControl w:val="0"/>
              <w:rPr>
                <w:rFonts w:eastAsia="SimSun"/>
                <w:b/>
                <w:sz w:val="20"/>
                <w:szCs w:val="20"/>
                <w:lang w:eastAsia="ar-SA" w:bidi="hi-IN"/>
              </w:rPr>
            </w:pPr>
            <w:r w:rsidRPr="00331952">
              <w:rPr>
                <w:rFonts w:eastAsia="SimSun"/>
                <w:b/>
                <w:sz w:val="20"/>
                <w:szCs w:val="20"/>
                <w:lang w:eastAsia="ar-SA" w:bidi="hi-IN"/>
              </w:rPr>
              <w:t>Λ</w:t>
            </w:r>
            <w:r>
              <w:rPr>
                <w:rFonts w:eastAsia="SimSun"/>
                <w:b/>
                <w:sz w:val="20"/>
                <w:szCs w:val="20"/>
                <w:lang w:eastAsia="ar-SA" w:bidi="hi-IN"/>
              </w:rPr>
              <w:t>ογισμικό γραμματειακής υποστήριξης</w:t>
            </w:r>
          </w:p>
        </w:tc>
        <w:tc>
          <w:tcPr>
            <w:tcW w:w="3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98D" w:rsidRPr="00331952" w:rsidRDefault="0019798D" w:rsidP="00FA2F86">
            <w:pPr>
              <w:widowControl w:val="0"/>
              <w:jc w:val="center"/>
              <w:rPr>
                <w:rFonts w:eastAsia="SimSun"/>
                <w:sz w:val="20"/>
                <w:szCs w:val="20"/>
                <w:lang w:eastAsia="ar-SA" w:bidi="hi-IN"/>
              </w:rPr>
            </w:pPr>
          </w:p>
        </w:tc>
      </w:tr>
      <w:tr w:rsidR="0019798D" w:rsidRPr="00331952" w:rsidTr="0019798D">
        <w:trPr>
          <w:trHeight w:val="30"/>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D34B0F" w:rsidRDefault="0019798D" w:rsidP="00FA2F86">
            <w:pPr>
              <w:widowControl w:val="0"/>
              <w:jc w:val="center"/>
              <w:rPr>
                <w:rFonts w:eastAsia="SimSun"/>
                <w:sz w:val="20"/>
                <w:szCs w:val="20"/>
                <w:lang w:eastAsia="ar-SA" w:bidi="hi-IN"/>
              </w:rPr>
            </w:pPr>
            <w:r w:rsidRPr="00D34B0F">
              <w:rPr>
                <w:rFonts w:eastAsia="SimSun"/>
                <w:sz w:val="20"/>
                <w:szCs w:val="20"/>
                <w:lang w:eastAsia="ar-SA" w:bidi="hi-IN"/>
              </w:rPr>
              <w:t>11.1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AE77D2" w:rsidRDefault="0019798D" w:rsidP="00576AC8">
            <w:pPr>
              <w:widowControl w:val="0"/>
              <w:rPr>
                <w:rFonts w:eastAsia="SimSun"/>
                <w:sz w:val="20"/>
                <w:szCs w:val="20"/>
                <w:lang w:eastAsia="ar-SA" w:bidi="hi-IN"/>
              </w:rPr>
            </w:pPr>
            <w:r w:rsidRPr="00AE77D2">
              <w:rPr>
                <w:rFonts w:eastAsia="SimSun"/>
                <w:sz w:val="20"/>
                <w:szCs w:val="20"/>
                <w:lang w:eastAsia="ar-SA" w:bidi="hi-IN"/>
              </w:rPr>
              <w:t xml:space="preserve">Εγκατάσταση ελεύθερου συμβατού με λειτουργικό σύστημα λογισμικού </w:t>
            </w:r>
            <w:proofErr w:type="spellStart"/>
            <w:r w:rsidRPr="00AE77D2">
              <w:rPr>
                <w:rFonts w:eastAsia="SimSun"/>
                <w:sz w:val="20"/>
                <w:szCs w:val="20"/>
                <w:lang w:val="en-US" w:eastAsia="ar-SA" w:bidi="hi-IN"/>
              </w:rPr>
              <w:t>OpenOffice</w:t>
            </w:r>
            <w:proofErr w:type="spellEnd"/>
            <w:r w:rsidRPr="00AE77D2">
              <w:rPr>
                <w:rFonts w:eastAsia="SimSun"/>
                <w:sz w:val="20"/>
                <w:szCs w:val="20"/>
                <w:lang w:eastAsia="ar-SA" w:bidi="hi-IN"/>
              </w:rPr>
              <w:t xml:space="preserve"> (</w:t>
            </w:r>
            <w:hyperlink r:id="rId7" w:history="1">
              <w:r w:rsidRPr="00AE77D2">
                <w:rPr>
                  <w:rStyle w:val="-"/>
                  <w:rFonts w:eastAsia="SimSun"/>
                  <w:sz w:val="20"/>
                  <w:szCs w:val="20"/>
                  <w:lang w:val="en-US" w:eastAsia="ar-SA" w:bidi="hi-IN"/>
                </w:rPr>
                <w:t>http</w:t>
              </w:r>
              <w:r w:rsidRPr="00AE77D2">
                <w:rPr>
                  <w:rStyle w:val="-"/>
                  <w:rFonts w:eastAsia="SimSun"/>
                  <w:sz w:val="20"/>
                  <w:szCs w:val="20"/>
                  <w:lang w:eastAsia="ar-SA" w:bidi="hi-IN"/>
                </w:rPr>
                <w:t>://</w:t>
              </w:r>
              <w:r w:rsidRPr="00AE77D2">
                <w:rPr>
                  <w:rStyle w:val="-"/>
                  <w:rFonts w:eastAsia="SimSun"/>
                  <w:sz w:val="20"/>
                  <w:szCs w:val="20"/>
                  <w:lang w:val="en-US" w:eastAsia="ar-SA" w:bidi="hi-IN"/>
                </w:rPr>
                <w:t>el</w:t>
              </w:r>
              <w:r w:rsidRPr="00AE77D2">
                <w:rPr>
                  <w:rStyle w:val="-"/>
                  <w:rFonts w:eastAsia="SimSun"/>
                  <w:sz w:val="20"/>
                  <w:szCs w:val="20"/>
                  <w:lang w:eastAsia="ar-SA" w:bidi="hi-IN"/>
                </w:rPr>
                <w:t>.</w:t>
              </w:r>
              <w:r w:rsidRPr="00AE77D2">
                <w:rPr>
                  <w:rStyle w:val="-"/>
                  <w:rFonts w:eastAsia="SimSun"/>
                  <w:sz w:val="20"/>
                  <w:szCs w:val="20"/>
                  <w:lang w:val="en-US" w:eastAsia="ar-SA" w:bidi="hi-IN"/>
                </w:rPr>
                <w:t>openoffice</w:t>
              </w:r>
              <w:r w:rsidRPr="00AE77D2">
                <w:rPr>
                  <w:rStyle w:val="-"/>
                  <w:rFonts w:eastAsia="SimSun"/>
                  <w:sz w:val="20"/>
                  <w:szCs w:val="20"/>
                  <w:lang w:eastAsia="ar-SA" w:bidi="hi-IN"/>
                </w:rPr>
                <w:t>.</w:t>
              </w:r>
              <w:r w:rsidRPr="00AE77D2">
                <w:rPr>
                  <w:rStyle w:val="-"/>
                  <w:rFonts w:eastAsia="SimSun"/>
                  <w:sz w:val="20"/>
                  <w:szCs w:val="20"/>
                  <w:lang w:val="en-US" w:eastAsia="ar-SA" w:bidi="hi-IN"/>
                </w:rPr>
                <w:t>org</w:t>
              </w:r>
            </w:hyperlink>
            <w:r w:rsidRPr="00AE77D2">
              <w:rPr>
                <w:rFonts w:eastAsia="SimSun"/>
                <w:sz w:val="20"/>
                <w:szCs w:val="20"/>
                <w:lang w:eastAsia="ar-SA" w:bidi="hi-IN"/>
              </w:rPr>
              <w:t xml:space="preserve">) ή </w:t>
            </w:r>
            <w:proofErr w:type="spellStart"/>
            <w:r w:rsidRPr="00AE77D2">
              <w:rPr>
                <w:rFonts w:eastAsia="SimSun"/>
                <w:sz w:val="20"/>
                <w:szCs w:val="20"/>
                <w:lang w:val="en-US" w:eastAsia="ar-SA" w:bidi="hi-IN"/>
              </w:rPr>
              <w:t>Libreoffice</w:t>
            </w:r>
            <w:proofErr w:type="spellEnd"/>
            <w:r w:rsidRPr="00AE77D2">
              <w:rPr>
                <w:rFonts w:eastAsia="SimSun"/>
                <w:sz w:val="20"/>
                <w:szCs w:val="20"/>
                <w:lang w:eastAsia="ar-SA" w:bidi="hi-IN"/>
              </w:rPr>
              <w:t xml:space="preserve"> (</w:t>
            </w:r>
            <w:hyperlink r:id="rId8" w:history="1">
              <w:r w:rsidRPr="00AE77D2">
                <w:rPr>
                  <w:rStyle w:val="-"/>
                  <w:rFonts w:eastAsia="SimSun"/>
                  <w:sz w:val="20"/>
                  <w:szCs w:val="20"/>
                  <w:lang w:val="en-US" w:eastAsia="ar-SA" w:bidi="hi-IN"/>
                </w:rPr>
                <w:t>http</w:t>
              </w:r>
              <w:r w:rsidRPr="00AE77D2">
                <w:rPr>
                  <w:rStyle w:val="-"/>
                  <w:rFonts w:eastAsia="SimSun"/>
                  <w:sz w:val="20"/>
                  <w:szCs w:val="20"/>
                  <w:lang w:eastAsia="ar-SA" w:bidi="hi-IN"/>
                </w:rPr>
                <w:t>://</w:t>
              </w:r>
              <w:r w:rsidRPr="00AE77D2">
                <w:rPr>
                  <w:rStyle w:val="-"/>
                  <w:rFonts w:eastAsia="SimSun"/>
                  <w:sz w:val="20"/>
                  <w:szCs w:val="20"/>
                  <w:lang w:val="en-US" w:eastAsia="ar-SA" w:bidi="hi-IN"/>
                </w:rPr>
                <w:t>el</w:t>
              </w:r>
              <w:r w:rsidRPr="00AE77D2">
                <w:rPr>
                  <w:rStyle w:val="-"/>
                  <w:rFonts w:eastAsia="SimSun"/>
                  <w:sz w:val="20"/>
                  <w:szCs w:val="20"/>
                  <w:lang w:eastAsia="ar-SA" w:bidi="hi-IN"/>
                </w:rPr>
                <w:t>.</w:t>
              </w:r>
              <w:r w:rsidRPr="00AE77D2">
                <w:rPr>
                  <w:rStyle w:val="-"/>
                  <w:rFonts w:eastAsia="SimSun"/>
                  <w:sz w:val="20"/>
                  <w:szCs w:val="20"/>
                  <w:lang w:val="en-US" w:eastAsia="ar-SA" w:bidi="hi-IN"/>
                </w:rPr>
                <w:t>libreoffice</w:t>
              </w:r>
              <w:r w:rsidRPr="00AE77D2">
                <w:rPr>
                  <w:rStyle w:val="-"/>
                  <w:rFonts w:eastAsia="SimSun"/>
                  <w:sz w:val="20"/>
                  <w:szCs w:val="20"/>
                  <w:lang w:eastAsia="ar-SA" w:bidi="hi-IN"/>
                </w:rPr>
                <w:t>.</w:t>
              </w:r>
              <w:r w:rsidRPr="00AE77D2">
                <w:rPr>
                  <w:rStyle w:val="-"/>
                  <w:rFonts w:eastAsia="SimSun"/>
                  <w:sz w:val="20"/>
                  <w:szCs w:val="20"/>
                  <w:lang w:val="en-US" w:eastAsia="ar-SA" w:bidi="hi-IN"/>
                </w:rPr>
                <w:t>org</w:t>
              </w:r>
            </w:hyperlink>
            <w:r w:rsidRPr="00AE77D2">
              <w:rPr>
                <w:rFonts w:eastAsia="SimSun"/>
                <w:sz w:val="20"/>
                <w:szCs w:val="20"/>
                <w:lang w:eastAsia="ar-SA" w:bidi="hi-IN"/>
              </w:rPr>
              <w:t xml:space="preserve">) τελευταίας έκδοσης με προσθήκη </w:t>
            </w:r>
            <w:proofErr w:type="spellStart"/>
            <w:r w:rsidRPr="00AE77D2">
              <w:rPr>
                <w:rFonts w:eastAsia="SimSun"/>
                <w:sz w:val="20"/>
                <w:szCs w:val="20"/>
                <w:lang w:val="en-US" w:eastAsia="ar-SA" w:bidi="hi-IN"/>
              </w:rPr>
              <w:t>plugin</w:t>
            </w:r>
            <w:proofErr w:type="spellEnd"/>
            <w:r w:rsidRPr="00AE77D2">
              <w:rPr>
                <w:rFonts w:eastAsia="SimSun"/>
                <w:sz w:val="20"/>
                <w:szCs w:val="20"/>
                <w:lang w:eastAsia="ar-SA" w:bidi="hi-IN"/>
              </w:rPr>
              <w:t xml:space="preserve"> ελληνικό ορθογραφικό έλεγχο, συλλαβισμό και θη</w:t>
            </w:r>
            <w:r w:rsidR="00576AC8">
              <w:rPr>
                <w:rFonts w:eastAsia="SimSun"/>
                <w:sz w:val="20"/>
                <w:szCs w:val="20"/>
                <w:lang w:eastAsia="ar-SA" w:bidi="hi-IN"/>
              </w:rPr>
              <w:t>σ</w:t>
            </w:r>
            <w:r w:rsidRPr="00AE77D2">
              <w:rPr>
                <w:rFonts w:eastAsia="SimSun"/>
                <w:sz w:val="20"/>
                <w:szCs w:val="20"/>
                <w:lang w:eastAsia="ar-SA" w:bidi="hi-IN"/>
              </w:rPr>
              <w:t>αυρό συνωνύμων.</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331952" w:rsidRDefault="0019798D" w:rsidP="00FA2F86">
            <w:pPr>
              <w:widowControl w:val="0"/>
              <w:jc w:val="center"/>
              <w:rPr>
                <w:rFonts w:eastAsia="SimSun"/>
                <w:sz w:val="20"/>
                <w:szCs w:val="20"/>
                <w:lang w:eastAsia="ar-SA" w:bidi="hi-IN"/>
              </w:rPr>
            </w:pPr>
          </w:p>
        </w:tc>
      </w:tr>
    </w:tbl>
    <w:p w:rsidR="003912DD" w:rsidRDefault="003912DD" w:rsidP="00181224">
      <w:pPr>
        <w:autoSpaceDE w:val="0"/>
        <w:spacing w:before="57" w:after="57" w:line="240" w:lineRule="auto"/>
        <w:ind w:hanging="851"/>
        <w:jc w:val="both"/>
        <w:rPr>
          <w:b/>
        </w:rPr>
      </w:pPr>
    </w:p>
    <w:p w:rsidR="003912DD" w:rsidRDefault="008D5F8E" w:rsidP="00181224">
      <w:pPr>
        <w:autoSpaceDE w:val="0"/>
        <w:spacing w:before="57" w:after="57" w:line="240" w:lineRule="auto"/>
        <w:ind w:hanging="851"/>
        <w:jc w:val="both"/>
        <w:rPr>
          <w:b/>
        </w:rPr>
      </w:pPr>
      <w:r>
        <w:rPr>
          <w:b/>
        </w:rPr>
        <w:t>Β.</w:t>
      </w:r>
      <w:r w:rsidRPr="008D5F8E">
        <w:rPr>
          <w:b/>
        </w:rPr>
        <w:t xml:space="preserve"> </w:t>
      </w:r>
      <w:proofErr w:type="spellStart"/>
      <w:r>
        <w:rPr>
          <w:b/>
        </w:rPr>
        <w:t>Πολυμηχάνημα</w:t>
      </w:r>
      <w:proofErr w:type="spellEnd"/>
      <w:r>
        <w:rPr>
          <w:b/>
        </w:rPr>
        <w:t xml:space="preserve"> (εκτυπωτής, σκάνερ, φωτοτυπικό)</w:t>
      </w:r>
    </w:p>
    <w:p w:rsidR="00DA517B" w:rsidRDefault="00DA517B" w:rsidP="00181224">
      <w:pPr>
        <w:autoSpaceDE w:val="0"/>
        <w:spacing w:before="57" w:after="57" w:line="240" w:lineRule="auto"/>
        <w:ind w:hanging="851"/>
        <w:jc w:val="both"/>
        <w:rPr>
          <w:b/>
        </w:rPr>
      </w:pPr>
    </w:p>
    <w:tbl>
      <w:tblPr>
        <w:tblW w:w="9498" w:type="dxa"/>
        <w:tblInd w:w="-806" w:type="dxa"/>
        <w:tblLayout w:type="fixed"/>
        <w:tblCellMar>
          <w:left w:w="45" w:type="dxa"/>
          <w:right w:w="45" w:type="dxa"/>
        </w:tblCellMar>
        <w:tblLook w:val="04A0"/>
      </w:tblPr>
      <w:tblGrid>
        <w:gridCol w:w="659"/>
        <w:gridCol w:w="5540"/>
        <w:gridCol w:w="3299"/>
      </w:tblGrid>
      <w:tr w:rsidR="0019798D" w:rsidTr="0019798D">
        <w:trPr>
          <w:trHeight w:val="315"/>
          <w:tblHeader/>
        </w:trPr>
        <w:tc>
          <w:tcPr>
            <w:tcW w:w="659" w:type="dxa"/>
            <w:tcBorders>
              <w:top w:val="nil"/>
              <w:left w:val="single" w:sz="4" w:space="0" w:color="000000"/>
              <w:bottom w:val="single" w:sz="4" w:space="0" w:color="000000"/>
              <w:right w:val="nil"/>
            </w:tcBorders>
            <w:shd w:val="clear" w:color="auto" w:fill="808080"/>
            <w:hideMark/>
          </w:tcPr>
          <w:p w:rsidR="0019798D" w:rsidRDefault="0019798D" w:rsidP="002B1C41">
            <w:pPr>
              <w:widowControl w:val="0"/>
              <w:jc w:val="center"/>
              <w:rPr>
                <w:rFonts w:eastAsia="SimSun"/>
                <w:b/>
                <w:sz w:val="20"/>
                <w:szCs w:val="20"/>
                <w:lang w:eastAsia="ar-SA" w:bidi="hi-IN"/>
              </w:rPr>
            </w:pPr>
            <w:r>
              <w:rPr>
                <w:b/>
                <w:sz w:val="20"/>
                <w:szCs w:val="20"/>
              </w:rPr>
              <w:t>A/A</w:t>
            </w:r>
          </w:p>
        </w:tc>
        <w:tc>
          <w:tcPr>
            <w:tcW w:w="5540" w:type="dxa"/>
            <w:tcBorders>
              <w:top w:val="nil"/>
              <w:left w:val="single" w:sz="4" w:space="0" w:color="000000"/>
              <w:bottom w:val="single" w:sz="4" w:space="0" w:color="000000"/>
              <w:right w:val="nil"/>
            </w:tcBorders>
            <w:shd w:val="clear" w:color="auto" w:fill="808080"/>
            <w:hideMark/>
          </w:tcPr>
          <w:p w:rsidR="0019798D" w:rsidRDefault="0019798D" w:rsidP="002B1C41">
            <w:pPr>
              <w:widowControl w:val="0"/>
              <w:jc w:val="center"/>
              <w:rPr>
                <w:rFonts w:eastAsia="SimSun"/>
                <w:b/>
                <w:sz w:val="20"/>
                <w:szCs w:val="20"/>
                <w:lang w:eastAsia="ar-SA" w:bidi="hi-IN"/>
              </w:rPr>
            </w:pPr>
            <w:r>
              <w:rPr>
                <w:b/>
                <w:sz w:val="20"/>
                <w:szCs w:val="20"/>
              </w:rPr>
              <w:t>Περιγραφή / Προδιαγραφές</w:t>
            </w:r>
          </w:p>
        </w:tc>
        <w:tc>
          <w:tcPr>
            <w:tcW w:w="3299" w:type="dxa"/>
            <w:tcBorders>
              <w:top w:val="single" w:sz="4" w:space="0" w:color="auto"/>
              <w:left w:val="single" w:sz="4" w:space="0" w:color="auto"/>
              <w:bottom w:val="single" w:sz="4" w:space="0" w:color="auto"/>
              <w:right w:val="single" w:sz="4" w:space="0" w:color="auto"/>
            </w:tcBorders>
            <w:shd w:val="clear" w:color="auto" w:fill="808080"/>
            <w:hideMark/>
          </w:tcPr>
          <w:p w:rsidR="0019798D" w:rsidRDefault="0019798D" w:rsidP="002B1C41">
            <w:pPr>
              <w:widowControl w:val="0"/>
              <w:jc w:val="center"/>
              <w:rPr>
                <w:rFonts w:eastAsia="SimSun"/>
                <w:b/>
                <w:sz w:val="20"/>
                <w:szCs w:val="20"/>
                <w:lang w:eastAsia="ar-SA" w:bidi="hi-IN"/>
              </w:rPr>
            </w:pPr>
            <w:r>
              <w:rPr>
                <w:b/>
                <w:sz w:val="20"/>
                <w:szCs w:val="20"/>
              </w:rPr>
              <w:t>Απάντηση Υποψηφίου</w:t>
            </w:r>
          </w:p>
        </w:tc>
      </w:tr>
      <w:tr w:rsidR="0019798D" w:rsidTr="0019798D">
        <w:trPr>
          <w:trHeight w:val="630"/>
        </w:trPr>
        <w:tc>
          <w:tcPr>
            <w:tcW w:w="659" w:type="dxa"/>
            <w:tcBorders>
              <w:top w:val="nil"/>
              <w:left w:val="single" w:sz="4" w:space="0" w:color="000000"/>
              <w:bottom w:val="single" w:sz="4" w:space="0" w:color="000000"/>
              <w:right w:val="nil"/>
            </w:tcBorders>
            <w:shd w:val="clear" w:color="auto" w:fill="C0C0C0"/>
            <w:vAlign w:val="center"/>
            <w:hideMark/>
          </w:tcPr>
          <w:p w:rsidR="0019798D" w:rsidRDefault="0019798D" w:rsidP="002B1C41">
            <w:pPr>
              <w:widowControl w:val="0"/>
              <w:jc w:val="center"/>
              <w:rPr>
                <w:rFonts w:eastAsia="SimSun"/>
                <w:b/>
                <w:sz w:val="20"/>
                <w:szCs w:val="20"/>
                <w:lang w:eastAsia="ar-SA" w:bidi="hi-IN"/>
              </w:rPr>
            </w:pPr>
            <w:r>
              <w:rPr>
                <w:b/>
                <w:sz w:val="20"/>
                <w:szCs w:val="20"/>
              </w:rPr>
              <w:t>1</w:t>
            </w:r>
          </w:p>
        </w:tc>
        <w:tc>
          <w:tcPr>
            <w:tcW w:w="5540" w:type="dxa"/>
            <w:tcBorders>
              <w:top w:val="nil"/>
              <w:left w:val="single" w:sz="4" w:space="0" w:color="000000"/>
              <w:bottom w:val="single" w:sz="4" w:space="0" w:color="000000"/>
              <w:right w:val="nil"/>
            </w:tcBorders>
            <w:shd w:val="clear" w:color="auto" w:fill="C0C0C0"/>
            <w:vAlign w:val="center"/>
            <w:hideMark/>
          </w:tcPr>
          <w:p w:rsidR="0019798D" w:rsidRDefault="0019798D" w:rsidP="00FC4060">
            <w:pPr>
              <w:widowControl w:val="0"/>
              <w:rPr>
                <w:rFonts w:eastAsia="SimSun"/>
                <w:sz w:val="20"/>
                <w:szCs w:val="20"/>
                <w:lang w:eastAsia="ar-SA" w:bidi="hi-IN"/>
              </w:rPr>
            </w:pPr>
            <w:r>
              <w:rPr>
                <w:b/>
                <w:bCs/>
                <w:sz w:val="20"/>
                <w:szCs w:val="20"/>
              </w:rPr>
              <w:t xml:space="preserve">Γενικά </w:t>
            </w:r>
            <w:proofErr w:type="spellStart"/>
            <w:r>
              <w:rPr>
                <w:b/>
                <w:bCs/>
                <w:sz w:val="20"/>
                <w:szCs w:val="20"/>
              </w:rPr>
              <w:t>Πολυμηχάνημα</w:t>
            </w:r>
            <w:proofErr w:type="spellEnd"/>
            <w:r>
              <w:rPr>
                <w:b/>
                <w:bCs/>
                <w:sz w:val="20"/>
                <w:szCs w:val="20"/>
              </w:rPr>
              <w:t xml:space="preserve"> εκτυπωτής, σκάνερ – φωτοτυπικό </w:t>
            </w:r>
          </w:p>
        </w:tc>
        <w:tc>
          <w:tcPr>
            <w:tcW w:w="3299" w:type="dxa"/>
            <w:tcBorders>
              <w:top w:val="single" w:sz="4" w:space="0" w:color="auto"/>
              <w:left w:val="single" w:sz="4" w:space="0" w:color="auto"/>
              <w:bottom w:val="single" w:sz="4" w:space="0" w:color="auto"/>
              <w:right w:val="single" w:sz="4" w:space="0" w:color="auto"/>
            </w:tcBorders>
            <w:shd w:val="clear" w:color="auto" w:fill="C0C0C0"/>
            <w:vAlign w:val="center"/>
          </w:tcPr>
          <w:p w:rsidR="0019798D" w:rsidRDefault="0019798D" w:rsidP="002B1C41">
            <w:pPr>
              <w:widowControl w:val="0"/>
              <w:snapToGrid w:val="0"/>
              <w:jc w:val="center"/>
              <w:rPr>
                <w:rFonts w:eastAsia="SimSun"/>
                <w:sz w:val="20"/>
                <w:szCs w:val="20"/>
                <w:lang w:eastAsia="ar-SA" w:bidi="hi-IN"/>
              </w:rPr>
            </w:pPr>
          </w:p>
        </w:tc>
      </w:tr>
      <w:tr w:rsidR="0019798D" w:rsidTr="0019798D">
        <w:trPr>
          <w:trHeight w:val="30"/>
        </w:trPr>
        <w:tc>
          <w:tcPr>
            <w:tcW w:w="659" w:type="dxa"/>
            <w:tcBorders>
              <w:top w:val="nil"/>
              <w:left w:val="single" w:sz="4" w:space="0" w:color="000000"/>
              <w:bottom w:val="single" w:sz="4" w:space="0" w:color="000000"/>
              <w:right w:val="nil"/>
            </w:tcBorders>
            <w:vAlign w:val="center"/>
            <w:hideMark/>
          </w:tcPr>
          <w:p w:rsidR="0019798D" w:rsidRDefault="0019798D" w:rsidP="002B1C41">
            <w:pPr>
              <w:widowControl w:val="0"/>
              <w:jc w:val="center"/>
              <w:rPr>
                <w:rFonts w:eastAsia="SimSun"/>
                <w:sz w:val="20"/>
                <w:szCs w:val="20"/>
                <w:lang w:eastAsia="ar-SA" w:bidi="hi-IN"/>
              </w:rPr>
            </w:pPr>
            <w:r>
              <w:rPr>
                <w:sz w:val="20"/>
                <w:szCs w:val="20"/>
              </w:rPr>
              <w:t>1.1</w:t>
            </w:r>
          </w:p>
        </w:tc>
        <w:tc>
          <w:tcPr>
            <w:tcW w:w="5540" w:type="dxa"/>
            <w:tcBorders>
              <w:top w:val="nil"/>
              <w:left w:val="single" w:sz="4" w:space="0" w:color="000000"/>
              <w:bottom w:val="single" w:sz="4" w:space="0" w:color="000000"/>
              <w:right w:val="nil"/>
            </w:tcBorders>
            <w:vAlign w:val="center"/>
            <w:hideMark/>
          </w:tcPr>
          <w:p w:rsidR="0019798D" w:rsidRDefault="0019798D" w:rsidP="00DA517B">
            <w:pPr>
              <w:widowControl w:val="0"/>
              <w:rPr>
                <w:rFonts w:eastAsia="SimSun"/>
                <w:sz w:val="20"/>
                <w:szCs w:val="20"/>
                <w:lang w:eastAsia="ar-SA" w:bidi="hi-IN"/>
              </w:rPr>
            </w:pPr>
            <w:r>
              <w:rPr>
                <w:sz w:val="20"/>
                <w:szCs w:val="20"/>
              </w:rPr>
              <w:t>Η απαιτούμενη ποσότητα είναι ένα (01)</w:t>
            </w:r>
          </w:p>
        </w:tc>
        <w:tc>
          <w:tcPr>
            <w:tcW w:w="3299" w:type="dxa"/>
            <w:tcBorders>
              <w:top w:val="single" w:sz="4" w:space="0" w:color="auto"/>
              <w:left w:val="single" w:sz="4" w:space="0" w:color="auto"/>
              <w:bottom w:val="single" w:sz="4" w:space="0" w:color="auto"/>
              <w:right w:val="single" w:sz="4" w:space="0" w:color="auto"/>
            </w:tcBorders>
            <w:vAlign w:val="center"/>
          </w:tcPr>
          <w:p w:rsidR="0019798D" w:rsidRDefault="0019798D" w:rsidP="002B1C41">
            <w:pPr>
              <w:widowControl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2153C0" w:rsidRDefault="0019798D" w:rsidP="002B1C41">
            <w:pPr>
              <w:widowControl w:val="0"/>
              <w:jc w:val="center"/>
              <w:rPr>
                <w:sz w:val="20"/>
                <w:szCs w:val="20"/>
              </w:rPr>
            </w:pPr>
            <w:r w:rsidRPr="002153C0">
              <w:rPr>
                <w:sz w:val="20"/>
                <w:szCs w:val="20"/>
              </w:rPr>
              <w:t>1.2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2153C0" w:rsidRDefault="0019798D" w:rsidP="002B1C41">
            <w:pPr>
              <w:widowControl w:val="0"/>
              <w:rPr>
                <w:sz w:val="20"/>
                <w:szCs w:val="20"/>
              </w:rPr>
            </w:pPr>
            <w:r w:rsidRPr="002153C0">
              <w:rPr>
                <w:sz w:val="20"/>
                <w:szCs w:val="20"/>
              </w:rPr>
              <w:t>Να αναφερθεί τύπος και μοντέλο</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2153C0" w:rsidRDefault="0019798D" w:rsidP="002B1C41">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BA5DCF" w:rsidRDefault="0019798D" w:rsidP="002B1C41">
            <w:pPr>
              <w:widowControl w:val="0"/>
              <w:jc w:val="center"/>
              <w:rPr>
                <w:sz w:val="20"/>
                <w:szCs w:val="20"/>
              </w:rPr>
            </w:pPr>
            <w:r w:rsidRPr="00BA5DCF">
              <w:rPr>
                <w:sz w:val="20"/>
                <w:szCs w:val="20"/>
              </w:rPr>
              <w:t>1.3</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DC151C" w:rsidRDefault="0019798D" w:rsidP="002B1C41">
            <w:pPr>
              <w:widowControl w:val="0"/>
              <w:rPr>
                <w:sz w:val="20"/>
                <w:szCs w:val="20"/>
              </w:rPr>
            </w:pPr>
            <w:r w:rsidRPr="00DC151C">
              <w:rPr>
                <w:sz w:val="20"/>
                <w:szCs w:val="20"/>
              </w:rPr>
              <w:t>Απαιτούμενες λειτουργίες: σάρωση, εκτύπωση, αντιγραφή</w:t>
            </w:r>
            <w:r>
              <w:rPr>
                <w:sz w:val="20"/>
                <w:szCs w:val="20"/>
              </w:rPr>
              <w:t>, φαξ</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Default="0019798D" w:rsidP="002B1C41">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5B2626" w:rsidRDefault="0019798D" w:rsidP="002B1C41">
            <w:pPr>
              <w:widowControl w:val="0"/>
              <w:jc w:val="center"/>
              <w:rPr>
                <w:color w:val="000000" w:themeColor="text1"/>
                <w:sz w:val="20"/>
                <w:szCs w:val="20"/>
              </w:rPr>
            </w:pPr>
            <w:r w:rsidRPr="005B2626">
              <w:rPr>
                <w:color w:val="000000" w:themeColor="text1"/>
                <w:sz w:val="20"/>
                <w:szCs w:val="20"/>
              </w:rPr>
              <w:t>1</w:t>
            </w:r>
            <w:r>
              <w:rPr>
                <w:color w:val="000000" w:themeColor="text1"/>
                <w:sz w:val="20"/>
                <w:szCs w:val="20"/>
              </w:rPr>
              <w:t>.4</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Default="0019798D" w:rsidP="002B1C41">
            <w:pPr>
              <w:widowControl w:val="0"/>
              <w:rPr>
                <w:sz w:val="20"/>
                <w:szCs w:val="20"/>
              </w:rPr>
            </w:pPr>
            <w:r w:rsidRPr="00DC151C">
              <w:rPr>
                <w:color w:val="000000" w:themeColor="text1"/>
                <w:sz w:val="20"/>
                <w:szCs w:val="20"/>
              </w:rPr>
              <w:t xml:space="preserve">Τεχνολογία εκτύπωσης </w:t>
            </w:r>
            <w:r w:rsidRPr="00DC151C">
              <w:rPr>
                <w:color w:val="000000" w:themeColor="text1"/>
                <w:sz w:val="20"/>
                <w:szCs w:val="20"/>
                <w:lang w:val="en-US"/>
              </w:rPr>
              <w:t xml:space="preserve">Laser </w:t>
            </w:r>
            <w:r w:rsidRPr="00DC151C">
              <w:rPr>
                <w:color w:val="000000" w:themeColor="text1"/>
                <w:sz w:val="20"/>
                <w:szCs w:val="20"/>
              </w:rPr>
              <w:t>ασπρόμαυρο</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Default="0019798D" w:rsidP="002B1C41">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C4060" w:rsidRDefault="0019798D" w:rsidP="00BA5DCF">
            <w:pPr>
              <w:widowControl w:val="0"/>
              <w:jc w:val="center"/>
              <w:rPr>
                <w:sz w:val="20"/>
                <w:szCs w:val="20"/>
                <w:lang w:val="en-US"/>
              </w:rPr>
            </w:pPr>
            <w:r>
              <w:rPr>
                <w:sz w:val="20"/>
                <w:szCs w:val="20"/>
              </w:rPr>
              <w:t>1.</w:t>
            </w:r>
            <w:r>
              <w:rPr>
                <w:sz w:val="20"/>
                <w:szCs w:val="20"/>
                <w:lang w:val="en-US"/>
              </w:rPr>
              <w:t>5</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DC151C" w:rsidRDefault="0019798D" w:rsidP="002B1C41">
            <w:pPr>
              <w:widowControl w:val="0"/>
              <w:rPr>
                <w:sz w:val="20"/>
                <w:szCs w:val="20"/>
              </w:rPr>
            </w:pPr>
            <w:r>
              <w:rPr>
                <w:sz w:val="20"/>
                <w:szCs w:val="20"/>
              </w:rPr>
              <w:t xml:space="preserve">Οθόνη αφής τουλάχιστον 2 γραμμών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Default="0019798D" w:rsidP="002B1C41">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C4060" w:rsidRDefault="0019798D" w:rsidP="00BA5DCF">
            <w:pPr>
              <w:widowControl w:val="0"/>
              <w:jc w:val="center"/>
              <w:rPr>
                <w:sz w:val="20"/>
                <w:szCs w:val="20"/>
                <w:lang w:val="en-US"/>
              </w:rPr>
            </w:pPr>
            <w:r>
              <w:rPr>
                <w:sz w:val="20"/>
                <w:szCs w:val="20"/>
                <w:lang w:val="en-US"/>
              </w:rPr>
              <w:t>1.6</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DC151C" w:rsidRDefault="0019798D" w:rsidP="002B1C41">
            <w:pPr>
              <w:widowControl w:val="0"/>
              <w:rPr>
                <w:sz w:val="20"/>
                <w:szCs w:val="20"/>
              </w:rPr>
            </w:pPr>
            <w:r>
              <w:rPr>
                <w:sz w:val="20"/>
                <w:szCs w:val="20"/>
              </w:rPr>
              <w:t>Μέγιστο μέγεθος χαρτιού Α4</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Default="0019798D" w:rsidP="002B1C41">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FC4060" w:rsidRDefault="0019798D" w:rsidP="00BA5DCF">
            <w:pPr>
              <w:widowControl w:val="0"/>
              <w:jc w:val="center"/>
              <w:rPr>
                <w:sz w:val="20"/>
                <w:szCs w:val="20"/>
                <w:lang w:val="en-US"/>
              </w:rPr>
            </w:pPr>
            <w:r>
              <w:rPr>
                <w:sz w:val="20"/>
                <w:szCs w:val="20"/>
                <w:lang w:val="en-US"/>
              </w:rPr>
              <w:t>1.7</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FC4060" w:rsidRDefault="0019798D" w:rsidP="00FC4060">
            <w:pPr>
              <w:widowControl w:val="0"/>
              <w:rPr>
                <w:sz w:val="20"/>
                <w:szCs w:val="20"/>
                <w:lang w:val="en-US"/>
              </w:rPr>
            </w:pPr>
            <w:r>
              <w:rPr>
                <w:sz w:val="20"/>
                <w:szCs w:val="20"/>
              </w:rPr>
              <w:t xml:space="preserve">Μνήμη </w:t>
            </w:r>
            <w:r w:rsidRPr="000115B9">
              <w:rPr>
                <w:sz w:val="20"/>
                <w:szCs w:val="20"/>
              </w:rPr>
              <w:t>≥</w:t>
            </w:r>
            <w:r>
              <w:rPr>
                <w:sz w:val="20"/>
                <w:szCs w:val="20"/>
              </w:rPr>
              <w:t xml:space="preserve"> </w:t>
            </w:r>
            <w:r w:rsidRPr="004F1718">
              <w:rPr>
                <w:rFonts w:eastAsia="Calibri"/>
                <w:sz w:val="20"/>
                <w:szCs w:val="20"/>
              </w:rPr>
              <w:t xml:space="preserve"> </w:t>
            </w:r>
            <w:r>
              <w:rPr>
                <w:rFonts w:eastAsia="Calibri"/>
                <w:sz w:val="20"/>
                <w:szCs w:val="20"/>
              </w:rPr>
              <w:t>256MB</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Default="0019798D" w:rsidP="002B1C41">
            <w:pPr>
              <w:widowControl w:val="0"/>
              <w:snapToGrid w:val="0"/>
              <w:jc w:val="center"/>
              <w:rPr>
                <w:rFonts w:eastAsia="SimSun"/>
                <w:sz w:val="20"/>
                <w:szCs w:val="20"/>
                <w:lang w:eastAsia="ar-SA" w:bidi="hi-IN"/>
              </w:rPr>
            </w:pPr>
          </w:p>
        </w:tc>
      </w:tr>
      <w:tr w:rsidR="0019798D" w:rsidTr="0019798D">
        <w:trPr>
          <w:trHeight w:val="315"/>
        </w:trPr>
        <w:tc>
          <w:tcPr>
            <w:tcW w:w="659"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FC4060" w:rsidRDefault="0019798D" w:rsidP="00BA5DCF">
            <w:pPr>
              <w:widowControl w:val="0"/>
              <w:jc w:val="center"/>
              <w:rPr>
                <w:b/>
                <w:sz w:val="20"/>
                <w:szCs w:val="20"/>
                <w:lang w:val="en-US"/>
              </w:rPr>
            </w:pPr>
            <w:r w:rsidRPr="00FC4060">
              <w:rPr>
                <w:b/>
                <w:sz w:val="20"/>
                <w:szCs w:val="20"/>
                <w:lang w:val="en-US"/>
              </w:rPr>
              <w:t>2.</w:t>
            </w:r>
          </w:p>
        </w:tc>
        <w:tc>
          <w:tcPr>
            <w:tcW w:w="5540"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FC4060" w:rsidRDefault="0019798D" w:rsidP="002B1C41">
            <w:pPr>
              <w:widowControl w:val="0"/>
              <w:rPr>
                <w:b/>
                <w:sz w:val="20"/>
                <w:szCs w:val="20"/>
              </w:rPr>
            </w:pPr>
            <w:r w:rsidRPr="00FC4060">
              <w:rPr>
                <w:b/>
                <w:sz w:val="20"/>
                <w:szCs w:val="20"/>
              </w:rPr>
              <w:t>Συνδεσιμότητα</w:t>
            </w:r>
          </w:p>
        </w:tc>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798D" w:rsidRDefault="0019798D" w:rsidP="002B1C41">
            <w:pPr>
              <w:widowControl w:val="0"/>
              <w:snapToGrid w:val="0"/>
              <w:jc w:val="center"/>
              <w:rPr>
                <w:rFonts w:eastAsia="SimSun"/>
                <w:sz w:val="20"/>
                <w:szCs w:val="20"/>
                <w:lang w:eastAsia="ar-SA" w:bidi="hi-IN"/>
              </w:rPr>
            </w:pPr>
          </w:p>
        </w:tc>
      </w:tr>
      <w:tr w:rsidR="0019798D" w:rsidRPr="0011199C"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5B2626" w:rsidRDefault="0019798D" w:rsidP="00BA5DCF">
            <w:pPr>
              <w:widowControl w:val="0"/>
              <w:jc w:val="center"/>
              <w:rPr>
                <w:color w:val="000000" w:themeColor="text1"/>
                <w:sz w:val="20"/>
                <w:szCs w:val="20"/>
              </w:rPr>
            </w:pPr>
            <w:r>
              <w:rPr>
                <w:color w:val="000000" w:themeColor="text1"/>
                <w:sz w:val="20"/>
                <w:szCs w:val="20"/>
              </w:rPr>
              <w:t xml:space="preserve">2.1 </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FC4060" w:rsidRDefault="0019798D" w:rsidP="00DC151C">
            <w:pPr>
              <w:widowControl w:val="0"/>
              <w:rPr>
                <w:color w:val="000000" w:themeColor="text1"/>
                <w:sz w:val="20"/>
                <w:szCs w:val="20"/>
                <w:lang w:val="en-US"/>
              </w:rPr>
            </w:pPr>
            <w:r>
              <w:rPr>
                <w:color w:val="000000" w:themeColor="text1"/>
                <w:sz w:val="20"/>
                <w:szCs w:val="20"/>
              </w:rPr>
              <w:t>Θύρα</w:t>
            </w:r>
            <w:r w:rsidRPr="00FC4060">
              <w:rPr>
                <w:color w:val="000000" w:themeColor="text1"/>
                <w:sz w:val="20"/>
                <w:szCs w:val="20"/>
                <w:lang w:val="en-US"/>
              </w:rPr>
              <w:t xml:space="preserve"> </w:t>
            </w:r>
            <w:r>
              <w:rPr>
                <w:color w:val="000000" w:themeColor="text1"/>
                <w:sz w:val="20"/>
                <w:szCs w:val="20"/>
                <w:lang w:val="en-US"/>
              </w:rPr>
              <w:t>Hi</w:t>
            </w:r>
            <w:r w:rsidRPr="00FC4060">
              <w:rPr>
                <w:color w:val="000000" w:themeColor="text1"/>
                <w:sz w:val="20"/>
                <w:szCs w:val="20"/>
                <w:lang w:val="en-US"/>
              </w:rPr>
              <w:t xml:space="preserve">- </w:t>
            </w:r>
            <w:r>
              <w:rPr>
                <w:color w:val="000000" w:themeColor="text1"/>
                <w:sz w:val="20"/>
                <w:szCs w:val="20"/>
                <w:lang w:val="en-US"/>
              </w:rPr>
              <w:t>Speed</w:t>
            </w:r>
            <w:r w:rsidRPr="00FC4060">
              <w:rPr>
                <w:color w:val="000000" w:themeColor="text1"/>
                <w:sz w:val="20"/>
                <w:szCs w:val="20"/>
                <w:lang w:val="en-US"/>
              </w:rPr>
              <w:t xml:space="preserve"> </w:t>
            </w:r>
            <w:r>
              <w:rPr>
                <w:color w:val="000000" w:themeColor="text1"/>
                <w:sz w:val="20"/>
                <w:szCs w:val="20"/>
                <w:lang w:val="en-US"/>
              </w:rPr>
              <w:t>USB</w:t>
            </w:r>
            <w:r w:rsidRPr="00FC4060">
              <w:rPr>
                <w:color w:val="000000" w:themeColor="text1"/>
                <w:sz w:val="20"/>
                <w:szCs w:val="20"/>
                <w:lang w:val="en-US"/>
              </w:rPr>
              <w:t xml:space="preserve"> 2.0.,</w:t>
            </w:r>
            <w:r>
              <w:rPr>
                <w:color w:val="000000" w:themeColor="text1"/>
                <w:sz w:val="20"/>
                <w:szCs w:val="20"/>
                <w:lang w:val="en-US"/>
              </w:rPr>
              <w:t xml:space="preserve"> Ethernet 10/100/1000 </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FC4060" w:rsidRDefault="0019798D" w:rsidP="002B1C41">
            <w:pPr>
              <w:widowControl w:val="0"/>
              <w:snapToGrid w:val="0"/>
              <w:jc w:val="center"/>
              <w:rPr>
                <w:rFonts w:eastAsia="SimSun"/>
                <w:color w:val="000000" w:themeColor="text1"/>
                <w:sz w:val="20"/>
                <w:szCs w:val="20"/>
                <w:lang w:val="en-US"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931490" w:rsidRDefault="0019798D" w:rsidP="00BA5DCF">
            <w:pPr>
              <w:widowControl w:val="0"/>
              <w:jc w:val="center"/>
              <w:rPr>
                <w:b/>
                <w:color w:val="000000" w:themeColor="text1"/>
                <w:sz w:val="20"/>
                <w:szCs w:val="20"/>
                <w:highlight w:val="lightGray"/>
              </w:rPr>
            </w:pPr>
            <w:r>
              <w:rPr>
                <w:b/>
                <w:color w:val="000000" w:themeColor="text1"/>
                <w:sz w:val="20"/>
                <w:szCs w:val="20"/>
                <w:highlight w:val="lightGray"/>
              </w:rPr>
              <w:t>3.</w:t>
            </w:r>
          </w:p>
        </w:tc>
        <w:tc>
          <w:tcPr>
            <w:tcW w:w="5540"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A92F8E" w:rsidRDefault="0019798D" w:rsidP="00DC151C">
            <w:pPr>
              <w:widowControl w:val="0"/>
              <w:rPr>
                <w:b/>
                <w:color w:val="000000" w:themeColor="text1"/>
                <w:sz w:val="20"/>
                <w:szCs w:val="20"/>
                <w:highlight w:val="lightGray"/>
              </w:rPr>
            </w:pPr>
            <w:r>
              <w:rPr>
                <w:b/>
                <w:color w:val="000000" w:themeColor="text1"/>
                <w:sz w:val="20"/>
                <w:szCs w:val="20"/>
                <w:highlight w:val="lightGray"/>
              </w:rPr>
              <w:t xml:space="preserve">Διαχείριση χαρτιού </w:t>
            </w:r>
          </w:p>
        </w:tc>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798D" w:rsidRPr="00A92F8E" w:rsidRDefault="0019798D" w:rsidP="002B1C41">
            <w:pPr>
              <w:widowControl w:val="0"/>
              <w:snapToGrid w:val="0"/>
              <w:jc w:val="center"/>
              <w:rPr>
                <w:rFonts w:eastAsia="SimSun"/>
                <w:b/>
                <w:color w:val="000000" w:themeColor="text1"/>
                <w:sz w:val="20"/>
                <w:szCs w:val="20"/>
                <w:lang w:val="en-US"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BA5DCF">
            <w:pPr>
              <w:widowControl w:val="0"/>
              <w:jc w:val="center"/>
              <w:rPr>
                <w:color w:val="000000" w:themeColor="text1"/>
                <w:sz w:val="20"/>
                <w:szCs w:val="20"/>
              </w:rPr>
            </w:pPr>
            <w:r w:rsidRPr="008B3969">
              <w:rPr>
                <w:color w:val="000000" w:themeColor="text1"/>
                <w:sz w:val="20"/>
                <w:szCs w:val="20"/>
              </w:rPr>
              <w:t>3.1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DC151C">
            <w:pPr>
              <w:widowControl w:val="0"/>
              <w:rPr>
                <w:color w:val="000000" w:themeColor="text1"/>
                <w:sz w:val="20"/>
                <w:szCs w:val="20"/>
              </w:rPr>
            </w:pPr>
            <w:r w:rsidRPr="008B3969">
              <w:rPr>
                <w:color w:val="000000" w:themeColor="text1"/>
                <w:sz w:val="20"/>
                <w:szCs w:val="20"/>
              </w:rPr>
              <w:t xml:space="preserve">Κασέτα τροφοδοσίας </w:t>
            </w:r>
            <w:r w:rsidRPr="008B3969">
              <w:rPr>
                <w:sz w:val="20"/>
                <w:szCs w:val="20"/>
              </w:rPr>
              <w:t xml:space="preserve">≥250 φύλλα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b/>
                <w:color w:val="000000" w:themeColor="text1"/>
                <w:sz w:val="20"/>
                <w:szCs w:val="20"/>
                <w:lang w:val="en-US"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BA5DCF">
            <w:pPr>
              <w:widowControl w:val="0"/>
              <w:jc w:val="center"/>
              <w:rPr>
                <w:color w:val="000000" w:themeColor="text1"/>
                <w:sz w:val="20"/>
                <w:szCs w:val="20"/>
              </w:rPr>
            </w:pPr>
            <w:r w:rsidRPr="008B3969">
              <w:rPr>
                <w:color w:val="000000" w:themeColor="text1"/>
                <w:sz w:val="20"/>
                <w:szCs w:val="20"/>
              </w:rPr>
              <w:t>3.2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DC151C">
            <w:pPr>
              <w:widowControl w:val="0"/>
              <w:rPr>
                <w:color w:val="000000" w:themeColor="text1"/>
                <w:sz w:val="20"/>
                <w:szCs w:val="20"/>
              </w:rPr>
            </w:pPr>
            <w:r w:rsidRPr="008B3969">
              <w:rPr>
                <w:color w:val="000000" w:themeColor="text1"/>
                <w:sz w:val="20"/>
                <w:szCs w:val="20"/>
              </w:rPr>
              <w:t xml:space="preserve">Χωρητικότητα εξόδου </w:t>
            </w:r>
            <w:r w:rsidRPr="000115B9">
              <w:rPr>
                <w:sz w:val="20"/>
                <w:szCs w:val="20"/>
              </w:rPr>
              <w:t>≥</w:t>
            </w:r>
            <w:r>
              <w:rPr>
                <w:sz w:val="20"/>
                <w:szCs w:val="20"/>
              </w:rPr>
              <w:t xml:space="preserve">120 φύλλα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b/>
                <w:color w:val="000000" w:themeColor="text1"/>
                <w:sz w:val="20"/>
                <w:szCs w:val="20"/>
                <w:lang w:val="en-US"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BA5DCF">
            <w:pPr>
              <w:widowControl w:val="0"/>
              <w:jc w:val="center"/>
              <w:rPr>
                <w:color w:val="000000" w:themeColor="text1"/>
                <w:sz w:val="20"/>
                <w:szCs w:val="20"/>
              </w:rPr>
            </w:pPr>
            <w:r w:rsidRPr="008B3969">
              <w:rPr>
                <w:color w:val="000000" w:themeColor="text1"/>
                <w:sz w:val="20"/>
                <w:szCs w:val="20"/>
              </w:rPr>
              <w:t xml:space="preserve">3.3 </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576AC8">
            <w:pPr>
              <w:widowControl w:val="0"/>
              <w:rPr>
                <w:color w:val="000000" w:themeColor="text1"/>
                <w:sz w:val="20"/>
                <w:szCs w:val="20"/>
                <w:lang w:val="en-US"/>
              </w:rPr>
            </w:pPr>
            <w:r w:rsidRPr="008B3969">
              <w:rPr>
                <w:color w:val="000000" w:themeColor="text1"/>
                <w:sz w:val="20"/>
                <w:szCs w:val="20"/>
              </w:rPr>
              <w:t xml:space="preserve">Βάρος χαρτιού  60-163 </w:t>
            </w:r>
            <w:r w:rsidRPr="008B3969">
              <w:rPr>
                <w:color w:val="000000" w:themeColor="text1"/>
                <w:sz w:val="20"/>
                <w:szCs w:val="20"/>
                <w:lang w:val="en-US"/>
              </w:rPr>
              <w:t>g/m</w:t>
            </w:r>
            <w:r w:rsidR="00576AC8">
              <w:rPr>
                <w:color w:val="000000" w:themeColor="text1"/>
                <w:sz w:val="20"/>
                <w:szCs w:val="20"/>
                <w:lang w:val="en-US"/>
              </w:rPr>
              <w:t>²</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b/>
                <w:color w:val="000000" w:themeColor="text1"/>
                <w:sz w:val="20"/>
                <w:szCs w:val="20"/>
                <w:lang w:val="en-US" w:eastAsia="ar-SA" w:bidi="hi-IN"/>
              </w:rPr>
            </w:pPr>
          </w:p>
        </w:tc>
      </w:tr>
      <w:tr w:rsidR="0019798D" w:rsidRPr="008B3969"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BA5DCF">
            <w:pPr>
              <w:widowControl w:val="0"/>
              <w:jc w:val="center"/>
              <w:rPr>
                <w:color w:val="000000" w:themeColor="text1"/>
                <w:sz w:val="20"/>
                <w:szCs w:val="20"/>
                <w:lang w:val="en-US"/>
              </w:rPr>
            </w:pPr>
            <w:r w:rsidRPr="008B3969">
              <w:rPr>
                <w:color w:val="000000" w:themeColor="text1"/>
                <w:sz w:val="20"/>
                <w:szCs w:val="20"/>
                <w:lang w:val="en-US"/>
              </w:rPr>
              <w:t>3.4</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8B3969" w:rsidRDefault="0019798D" w:rsidP="00DC151C">
            <w:pPr>
              <w:widowControl w:val="0"/>
              <w:rPr>
                <w:color w:val="000000" w:themeColor="text1"/>
                <w:sz w:val="20"/>
                <w:szCs w:val="20"/>
              </w:rPr>
            </w:pPr>
            <w:r w:rsidRPr="008B3969">
              <w:rPr>
                <w:color w:val="000000" w:themeColor="text1"/>
                <w:sz w:val="20"/>
                <w:szCs w:val="20"/>
              </w:rPr>
              <w:t xml:space="preserve">Μεγέθη μέσων εκτύπωσης </w:t>
            </w:r>
            <w:r>
              <w:rPr>
                <w:color w:val="000000" w:themeColor="text1"/>
                <w:sz w:val="20"/>
                <w:szCs w:val="20"/>
              </w:rPr>
              <w:t>Α4/Α5/Α6/Β6/</w:t>
            </w:r>
            <w:r>
              <w:rPr>
                <w:color w:val="000000" w:themeColor="text1"/>
                <w:sz w:val="20"/>
                <w:szCs w:val="20"/>
                <w:lang w:val="en-US"/>
              </w:rPr>
              <w:t>Letter</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8B3969" w:rsidRDefault="0019798D" w:rsidP="002B1C41">
            <w:pPr>
              <w:widowControl w:val="0"/>
              <w:snapToGrid w:val="0"/>
              <w:jc w:val="center"/>
              <w:rPr>
                <w:rFonts w:eastAsia="SimSun"/>
                <w:color w:val="000000" w:themeColor="text1"/>
                <w:sz w:val="20"/>
                <w:szCs w:val="20"/>
                <w:lang w:eastAsia="ar-SA" w:bidi="hi-IN"/>
              </w:rPr>
            </w:pPr>
          </w:p>
        </w:tc>
      </w:tr>
      <w:tr w:rsidR="0019798D" w:rsidRPr="008B3969"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5D5D5B" w:rsidRDefault="0019798D" w:rsidP="00BA5DCF">
            <w:pPr>
              <w:widowControl w:val="0"/>
              <w:jc w:val="center"/>
              <w:rPr>
                <w:color w:val="000000" w:themeColor="text1"/>
                <w:sz w:val="20"/>
                <w:szCs w:val="20"/>
                <w:lang w:val="en-US"/>
              </w:rPr>
            </w:pPr>
            <w:r w:rsidRPr="005D5D5B">
              <w:rPr>
                <w:color w:val="000000" w:themeColor="text1"/>
                <w:sz w:val="20"/>
                <w:szCs w:val="20"/>
                <w:lang w:val="en-US"/>
              </w:rPr>
              <w:t>3.5</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5D5D5B" w:rsidRDefault="0019798D" w:rsidP="00DC151C">
            <w:pPr>
              <w:widowControl w:val="0"/>
              <w:rPr>
                <w:color w:val="000000" w:themeColor="text1"/>
                <w:sz w:val="20"/>
                <w:szCs w:val="20"/>
              </w:rPr>
            </w:pPr>
            <w:r w:rsidRPr="005D5D5B">
              <w:rPr>
                <w:color w:val="000000" w:themeColor="text1"/>
                <w:sz w:val="20"/>
                <w:szCs w:val="20"/>
              </w:rPr>
              <w:t xml:space="preserve">Να αναφερθεί το  αντίστοιχο λογισμικό υποστήριξης και </w:t>
            </w:r>
            <w:r w:rsidRPr="005D5D5B">
              <w:rPr>
                <w:color w:val="000000" w:themeColor="text1"/>
                <w:sz w:val="20"/>
                <w:szCs w:val="20"/>
                <w:lang w:val="en-US"/>
              </w:rPr>
              <w:t>drivers</w:t>
            </w:r>
            <w:r w:rsidRPr="005D5D5B">
              <w:rPr>
                <w:color w:val="000000" w:themeColor="text1"/>
                <w:sz w:val="20"/>
                <w:szCs w:val="20"/>
              </w:rPr>
              <w:t xml:space="preserve"> για </w:t>
            </w:r>
            <w:r w:rsidRPr="005D5D5B">
              <w:rPr>
                <w:color w:val="000000" w:themeColor="text1"/>
                <w:sz w:val="20"/>
                <w:szCs w:val="20"/>
                <w:lang w:val="en-US"/>
              </w:rPr>
              <w:t>windows</w:t>
            </w:r>
            <w:r w:rsidRPr="005D5D5B">
              <w:rPr>
                <w:color w:val="000000" w:themeColor="text1"/>
                <w:sz w:val="20"/>
                <w:szCs w:val="20"/>
              </w:rPr>
              <w:t xml:space="preserve"> </w:t>
            </w:r>
            <w:r w:rsidRPr="005D5D5B">
              <w:rPr>
                <w:color w:val="000000" w:themeColor="text1"/>
                <w:sz w:val="20"/>
                <w:szCs w:val="20"/>
                <w:lang w:val="en-US"/>
              </w:rPr>
              <w:t>XP</w:t>
            </w:r>
            <w:r w:rsidRPr="005D5D5B">
              <w:rPr>
                <w:color w:val="000000" w:themeColor="text1"/>
                <w:sz w:val="20"/>
                <w:szCs w:val="20"/>
              </w:rPr>
              <w:t>/</w:t>
            </w:r>
            <w:r w:rsidRPr="005D5D5B">
              <w:rPr>
                <w:color w:val="000000" w:themeColor="text1"/>
                <w:sz w:val="20"/>
                <w:szCs w:val="20"/>
                <w:lang w:val="en-US"/>
              </w:rPr>
              <w:t>Vista</w:t>
            </w:r>
            <w:r w:rsidRPr="005D5D5B">
              <w:rPr>
                <w:color w:val="000000" w:themeColor="text1"/>
                <w:sz w:val="20"/>
                <w:szCs w:val="20"/>
              </w:rPr>
              <w:t>/7/8/10 (εκδόσεις 32&amp; 64</w:t>
            </w:r>
            <w:r w:rsidRPr="005D5D5B">
              <w:rPr>
                <w:color w:val="000000" w:themeColor="text1"/>
                <w:sz w:val="20"/>
                <w:szCs w:val="20"/>
                <w:lang w:val="en-US"/>
              </w:rPr>
              <w:t>bit</w:t>
            </w:r>
            <w:r w:rsidRPr="005D5D5B">
              <w:rPr>
                <w:color w:val="000000" w:themeColor="text1"/>
                <w:sz w:val="20"/>
                <w:szCs w:val="20"/>
              </w:rPr>
              <w:t xml:space="preserve">) ή νεότερο </w:t>
            </w:r>
            <w:r w:rsidRPr="005D5D5B">
              <w:rPr>
                <w:color w:val="000000" w:themeColor="text1"/>
                <w:sz w:val="20"/>
                <w:szCs w:val="20"/>
                <w:lang w:val="en-US"/>
              </w:rPr>
              <w:t>Linux</w:t>
            </w:r>
            <w:r w:rsidRPr="005D5D5B">
              <w:rPr>
                <w:color w:val="000000" w:themeColor="text1"/>
                <w:sz w:val="20"/>
                <w:szCs w:val="2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8B3969" w:rsidRDefault="0019798D" w:rsidP="002B1C41">
            <w:pPr>
              <w:widowControl w:val="0"/>
              <w:snapToGrid w:val="0"/>
              <w:jc w:val="center"/>
              <w:rPr>
                <w:rFonts w:eastAsia="SimSun"/>
                <w:b/>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A92F8E" w:rsidRDefault="0019798D" w:rsidP="00BA5DCF">
            <w:pPr>
              <w:widowControl w:val="0"/>
              <w:jc w:val="center"/>
              <w:rPr>
                <w:b/>
                <w:color w:val="000000" w:themeColor="text1"/>
                <w:sz w:val="20"/>
                <w:szCs w:val="20"/>
                <w:highlight w:val="lightGray"/>
                <w:lang w:val="en-US"/>
              </w:rPr>
            </w:pPr>
            <w:r>
              <w:rPr>
                <w:b/>
                <w:color w:val="000000" w:themeColor="text1"/>
                <w:sz w:val="20"/>
                <w:szCs w:val="20"/>
                <w:highlight w:val="lightGray"/>
                <w:lang w:val="en-US"/>
              </w:rPr>
              <w:t>4</w:t>
            </w:r>
            <w:r w:rsidRPr="00A92F8E">
              <w:rPr>
                <w:b/>
                <w:color w:val="000000" w:themeColor="text1"/>
                <w:sz w:val="20"/>
                <w:szCs w:val="20"/>
                <w:highlight w:val="lightGray"/>
                <w:lang w:val="en-US"/>
              </w:rPr>
              <w:t>.</w:t>
            </w:r>
          </w:p>
        </w:tc>
        <w:tc>
          <w:tcPr>
            <w:tcW w:w="5540"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A92F8E" w:rsidRDefault="0019798D" w:rsidP="00DC151C">
            <w:pPr>
              <w:widowControl w:val="0"/>
              <w:rPr>
                <w:b/>
                <w:color w:val="000000" w:themeColor="text1"/>
                <w:sz w:val="20"/>
                <w:szCs w:val="20"/>
              </w:rPr>
            </w:pPr>
            <w:r w:rsidRPr="00A92F8E">
              <w:rPr>
                <w:b/>
                <w:color w:val="000000" w:themeColor="text1"/>
                <w:sz w:val="20"/>
                <w:szCs w:val="20"/>
                <w:highlight w:val="lightGray"/>
              </w:rPr>
              <w:t>Λειτουργία εκτύπωσης</w:t>
            </w:r>
            <w:r w:rsidRPr="00A92F8E">
              <w:rPr>
                <w:b/>
                <w:color w:val="000000" w:themeColor="text1"/>
                <w:sz w:val="20"/>
                <w:szCs w:val="20"/>
              </w:rPr>
              <w:t xml:space="preserve"> </w:t>
            </w:r>
          </w:p>
        </w:tc>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798D" w:rsidRPr="00A92F8E" w:rsidRDefault="0019798D" w:rsidP="002B1C41">
            <w:pPr>
              <w:widowControl w:val="0"/>
              <w:snapToGrid w:val="0"/>
              <w:jc w:val="center"/>
              <w:rPr>
                <w:rFonts w:eastAsia="SimSun"/>
                <w:b/>
                <w:color w:val="000000" w:themeColor="text1"/>
                <w:sz w:val="20"/>
                <w:szCs w:val="20"/>
                <w:lang w:val="en-US"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BA5DCF">
            <w:pPr>
              <w:widowControl w:val="0"/>
              <w:jc w:val="center"/>
              <w:rPr>
                <w:color w:val="000000" w:themeColor="text1"/>
                <w:sz w:val="20"/>
                <w:szCs w:val="20"/>
              </w:rPr>
            </w:pPr>
            <w:r>
              <w:rPr>
                <w:color w:val="000000" w:themeColor="text1"/>
                <w:sz w:val="20"/>
                <w:szCs w:val="20"/>
                <w:lang w:val="en-US"/>
              </w:rPr>
              <w:t>4</w:t>
            </w:r>
            <w:r>
              <w:rPr>
                <w:color w:val="000000" w:themeColor="text1"/>
                <w:sz w:val="20"/>
                <w:szCs w:val="20"/>
              </w:rPr>
              <w:t>.1</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DC151C">
            <w:pPr>
              <w:widowControl w:val="0"/>
              <w:rPr>
                <w:color w:val="000000" w:themeColor="text1"/>
                <w:sz w:val="20"/>
                <w:szCs w:val="20"/>
              </w:rPr>
            </w:pPr>
            <w:r>
              <w:rPr>
                <w:color w:val="000000" w:themeColor="text1"/>
                <w:sz w:val="20"/>
                <w:szCs w:val="20"/>
              </w:rPr>
              <w:t xml:space="preserve">Ταχύτητα εκτύπωσης </w:t>
            </w:r>
            <w:r w:rsidRPr="000115B9">
              <w:rPr>
                <w:sz w:val="20"/>
                <w:szCs w:val="20"/>
              </w:rPr>
              <w:t>≥</w:t>
            </w:r>
            <w:r>
              <w:rPr>
                <w:sz w:val="20"/>
                <w:szCs w:val="20"/>
              </w:rPr>
              <w:t xml:space="preserve">29 σελίδες Α4/ λεπτό </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2B1C41">
            <w:pPr>
              <w:widowControl w:val="0"/>
              <w:jc w:val="center"/>
              <w:rPr>
                <w:color w:val="000000" w:themeColor="text1"/>
                <w:sz w:val="20"/>
                <w:szCs w:val="20"/>
              </w:rPr>
            </w:pPr>
            <w:r>
              <w:rPr>
                <w:color w:val="000000" w:themeColor="text1"/>
                <w:sz w:val="20"/>
                <w:szCs w:val="20"/>
                <w:lang w:val="en-US"/>
              </w:rPr>
              <w:lastRenderedPageBreak/>
              <w:t>4</w:t>
            </w:r>
            <w:r>
              <w:rPr>
                <w:color w:val="000000" w:themeColor="text1"/>
                <w:sz w:val="20"/>
                <w:szCs w:val="20"/>
              </w:rPr>
              <w:t>.2</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2B1C41">
            <w:pPr>
              <w:widowControl w:val="0"/>
              <w:rPr>
                <w:color w:val="000000" w:themeColor="text1"/>
                <w:sz w:val="20"/>
                <w:szCs w:val="20"/>
              </w:rPr>
            </w:pPr>
            <w:r>
              <w:rPr>
                <w:color w:val="000000" w:themeColor="text1"/>
                <w:sz w:val="20"/>
                <w:szCs w:val="20"/>
              </w:rPr>
              <w:t xml:space="preserve">Ποιότητα ασπρόμαυρης εκτύπωσης </w:t>
            </w:r>
            <w:r w:rsidRPr="000115B9">
              <w:rPr>
                <w:sz w:val="20"/>
                <w:szCs w:val="20"/>
              </w:rPr>
              <w:t>≥</w:t>
            </w:r>
            <w:r>
              <w:rPr>
                <w:sz w:val="20"/>
                <w:szCs w:val="20"/>
              </w:rPr>
              <w:t>4800 Χ 600</w:t>
            </w:r>
            <w:r>
              <w:rPr>
                <w:sz w:val="20"/>
                <w:szCs w:val="20"/>
                <w:lang w:val="en-US"/>
              </w:rPr>
              <w:t>dpi</w:t>
            </w:r>
            <w:r w:rsidRPr="00A92F8E">
              <w:rPr>
                <w:sz w:val="20"/>
                <w:szCs w:val="20"/>
              </w:rPr>
              <w:t xml:space="preserve"> </w:t>
            </w:r>
            <w:r>
              <w:rPr>
                <w:sz w:val="20"/>
                <w:szCs w:val="20"/>
              </w:rPr>
              <w:t xml:space="preserve">ή </w:t>
            </w:r>
            <w:r w:rsidRPr="000115B9">
              <w:rPr>
                <w:sz w:val="20"/>
                <w:szCs w:val="20"/>
              </w:rPr>
              <w:t>≥</w:t>
            </w:r>
            <w:r>
              <w:rPr>
                <w:sz w:val="20"/>
                <w:szCs w:val="20"/>
              </w:rPr>
              <w:t xml:space="preserve">1200 Χ 1200 </w:t>
            </w:r>
            <w:r>
              <w:rPr>
                <w:sz w:val="20"/>
                <w:szCs w:val="20"/>
                <w:lang w:val="en-US"/>
              </w:rPr>
              <w:t>dpi</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Default="0019798D" w:rsidP="00BA5DCF">
            <w:pPr>
              <w:widowControl w:val="0"/>
              <w:jc w:val="center"/>
              <w:rPr>
                <w:color w:val="000000" w:themeColor="text1"/>
                <w:sz w:val="20"/>
                <w:szCs w:val="20"/>
              </w:rPr>
            </w:pPr>
            <w:r>
              <w:rPr>
                <w:color w:val="000000" w:themeColor="text1"/>
                <w:sz w:val="20"/>
                <w:szCs w:val="20"/>
                <w:lang w:val="en-US"/>
              </w:rPr>
              <w:t>4</w:t>
            </w:r>
            <w:r>
              <w:rPr>
                <w:color w:val="000000" w:themeColor="text1"/>
                <w:sz w:val="20"/>
                <w:szCs w:val="20"/>
              </w:rPr>
              <w:t>.3</w:t>
            </w:r>
          </w:p>
        </w:tc>
        <w:tc>
          <w:tcPr>
            <w:tcW w:w="5540" w:type="dxa"/>
            <w:tcBorders>
              <w:top w:val="nil"/>
              <w:left w:val="single" w:sz="4" w:space="0" w:color="000000"/>
              <w:bottom w:val="single" w:sz="4" w:space="0" w:color="000000"/>
              <w:right w:val="nil"/>
            </w:tcBorders>
            <w:shd w:val="clear" w:color="auto" w:fill="auto"/>
            <w:vAlign w:val="center"/>
            <w:hideMark/>
          </w:tcPr>
          <w:p w:rsidR="0019798D" w:rsidRDefault="0019798D" w:rsidP="00A92F8E">
            <w:pPr>
              <w:widowControl w:val="0"/>
              <w:rPr>
                <w:color w:val="000000" w:themeColor="text1"/>
                <w:sz w:val="20"/>
                <w:szCs w:val="20"/>
              </w:rPr>
            </w:pPr>
            <w:r>
              <w:rPr>
                <w:color w:val="000000" w:themeColor="text1"/>
                <w:sz w:val="20"/>
                <w:szCs w:val="20"/>
              </w:rPr>
              <w:t>Δυνατότητα εκτύπωσης διπλής όψης αυτόματα</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BA5DCF">
            <w:pPr>
              <w:widowControl w:val="0"/>
              <w:jc w:val="center"/>
              <w:rPr>
                <w:color w:val="000000" w:themeColor="text1"/>
                <w:sz w:val="20"/>
                <w:szCs w:val="20"/>
              </w:rPr>
            </w:pPr>
            <w:r>
              <w:rPr>
                <w:color w:val="000000" w:themeColor="text1"/>
                <w:sz w:val="20"/>
                <w:szCs w:val="20"/>
                <w:lang w:val="en-US"/>
              </w:rPr>
              <w:t>4</w:t>
            </w:r>
            <w:r>
              <w:rPr>
                <w:color w:val="000000" w:themeColor="text1"/>
                <w:sz w:val="20"/>
                <w:szCs w:val="20"/>
              </w:rPr>
              <w:t>.4</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A92F8E">
            <w:pPr>
              <w:widowControl w:val="0"/>
              <w:rPr>
                <w:color w:val="000000" w:themeColor="text1"/>
                <w:sz w:val="20"/>
                <w:szCs w:val="20"/>
              </w:rPr>
            </w:pPr>
            <w:r>
              <w:rPr>
                <w:color w:val="000000" w:themeColor="text1"/>
                <w:sz w:val="20"/>
                <w:szCs w:val="20"/>
              </w:rPr>
              <w:t xml:space="preserve">Μέγιστος μηνιαίος κύκλος εκτυπώσεων </w:t>
            </w:r>
            <w:r w:rsidRPr="000115B9">
              <w:rPr>
                <w:sz w:val="20"/>
                <w:szCs w:val="20"/>
              </w:rPr>
              <w:t>≥</w:t>
            </w:r>
            <w:r>
              <w:rPr>
                <w:sz w:val="20"/>
                <w:szCs w:val="20"/>
              </w:rPr>
              <w:t>30.000 σελίδες</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B1106C" w:rsidRDefault="0019798D" w:rsidP="002B1C41">
            <w:pPr>
              <w:widowControl w:val="0"/>
              <w:jc w:val="center"/>
              <w:rPr>
                <w:b/>
                <w:color w:val="000000" w:themeColor="text1"/>
                <w:sz w:val="20"/>
                <w:szCs w:val="20"/>
              </w:rPr>
            </w:pPr>
            <w:r>
              <w:rPr>
                <w:b/>
                <w:color w:val="000000" w:themeColor="text1"/>
                <w:sz w:val="20"/>
                <w:szCs w:val="20"/>
                <w:lang w:val="en-US"/>
              </w:rPr>
              <w:t>5</w:t>
            </w:r>
            <w:r w:rsidRPr="00B1106C">
              <w:rPr>
                <w:b/>
                <w:color w:val="000000" w:themeColor="text1"/>
                <w:sz w:val="20"/>
                <w:szCs w:val="20"/>
              </w:rPr>
              <w:t>.</w:t>
            </w:r>
          </w:p>
        </w:tc>
        <w:tc>
          <w:tcPr>
            <w:tcW w:w="5540"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B1106C" w:rsidRDefault="0019798D" w:rsidP="002B1C41">
            <w:pPr>
              <w:widowControl w:val="0"/>
              <w:rPr>
                <w:b/>
                <w:color w:val="000000" w:themeColor="text1"/>
                <w:sz w:val="20"/>
                <w:szCs w:val="20"/>
              </w:rPr>
            </w:pPr>
            <w:r>
              <w:rPr>
                <w:b/>
                <w:color w:val="000000" w:themeColor="text1"/>
                <w:sz w:val="20"/>
                <w:szCs w:val="20"/>
              </w:rPr>
              <w:t>Λειτουργία σ</w:t>
            </w:r>
            <w:r w:rsidRPr="00B1106C">
              <w:rPr>
                <w:b/>
                <w:color w:val="000000" w:themeColor="text1"/>
                <w:sz w:val="20"/>
                <w:szCs w:val="20"/>
              </w:rPr>
              <w:t>άρωση</w:t>
            </w:r>
            <w:r>
              <w:rPr>
                <w:b/>
                <w:color w:val="000000" w:themeColor="text1"/>
                <w:sz w:val="20"/>
                <w:szCs w:val="20"/>
              </w:rPr>
              <w:t>ς</w:t>
            </w:r>
            <w:r w:rsidRPr="00B1106C">
              <w:rPr>
                <w:b/>
                <w:color w:val="000000" w:themeColor="text1"/>
                <w:sz w:val="20"/>
                <w:szCs w:val="20"/>
              </w:rPr>
              <w:t xml:space="preserve"> </w:t>
            </w:r>
          </w:p>
        </w:tc>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B1106C" w:rsidRDefault="0019798D" w:rsidP="00BA5DCF">
            <w:pPr>
              <w:widowControl w:val="0"/>
              <w:jc w:val="center"/>
              <w:rPr>
                <w:color w:val="000000" w:themeColor="text1"/>
                <w:sz w:val="20"/>
                <w:szCs w:val="20"/>
              </w:rPr>
            </w:pPr>
            <w:r>
              <w:rPr>
                <w:color w:val="000000" w:themeColor="text1"/>
                <w:sz w:val="20"/>
                <w:szCs w:val="20"/>
                <w:lang w:val="en-US"/>
              </w:rPr>
              <w:t>5</w:t>
            </w:r>
            <w:r w:rsidRPr="00B1106C">
              <w:rPr>
                <w:color w:val="000000" w:themeColor="text1"/>
                <w:sz w:val="20"/>
                <w:szCs w:val="20"/>
              </w:rPr>
              <w:t xml:space="preserve">.1 </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B1106C" w:rsidRDefault="0019798D" w:rsidP="00A92F8E">
            <w:pPr>
              <w:widowControl w:val="0"/>
              <w:rPr>
                <w:color w:val="000000" w:themeColor="text1"/>
                <w:sz w:val="20"/>
                <w:szCs w:val="20"/>
                <w:lang w:val="en-US"/>
              </w:rPr>
            </w:pPr>
            <w:r w:rsidRPr="00B1106C">
              <w:rPr>
                <w:color w:val="000000" w:themeColor="text1"/>
                <w:sz w:val="20"/>
                <w:szCs w:val="20"/>
                <w:lang w:val="en-US"/>
              </w:rPr>
              <w:t>Flatbed</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B1106C" w:rsidRDefault="0019798D" w:rsidP="003F0C84">
            <w:pPr>
              <w:widowControl w:val="0"/>
              <w:jc w:val="center"/>
              <w:rPr>
                <w:color w:val="000000" w:themeColor="text1"/>
                <w:sz w:val="20"/>
                <w:szCs w:val="20"/>
                <w:lang w:val="en-US"/>
              </w:rPr>
            </w:pPr>
            <w:r>
              <w:rPr>
                <w:color w:val="000000" w:themeColor="text1"/>
                <w:sz w:val="20"/>
                <w:szCs w:val="20"/>
                <w:lang w:val="en-US"/>
              </w:rPr>
              <w:t>5</w:t>
            </w:r>
            <w:r w:rsidRPr="00B1106C">
              <w:rPr>
                <w:color w:val="000000" w:themeColor="text1"/>
                <w:sz w:val="20"/>
                <w:szCs w:val="20"/>
                <w:lang w:val="en-US"/>
              </w:rPr>
              <w:t>.2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B1106C" w:rsidRDefault="0019798D" w:rsidP="00A92F8E">
            <w:pPr>
              <w:widowControl w:val="0"/>
              <w:rPr>
                <w:color w:val="000000" w:themeColor="text1"/>
                <w:sz w:val="20"/>
                <w:szCs w:val="20"/>
              </w:rPr>
            </w:pPr>
            <w:r w:rsidRPr="00B1106C">
              <w:rPr>
                <w:color w:val="000000" w:themeColor="text1"/>
                <w:sz w:val="20"/>
                <w:szCs w:val="20"/>
                <w:lang w:val="en-US"/>
              </w:rPr>
              <w:t>ADF</w:t>
            </w:r>
            <w:r>
              <w:rPr>
                <w:color w:val="000000" w:themeColor="text1"/>
                <w:sz w:val="20"/>
                <w:szCs w:val="20"/>
                <w:lang w:val="en-US"/>
              </w:rPr>
              <w:t xml:space="preserve"> </w:t>
            </w:r>
            <w:r w:rsidRPr="000115B9">
              <w:rPr>
                <w:sz w:val="20"/>
                <w:szCs w:val="20"/>
              </w:rPr>
              <w:t>≥</w:t>
            </w:r>
            <w:r>
              <w:rPr>
                <w:sz w:val="20"/>
                <w:szCs w:val="20"/>
                <w:lang w:val="en-US"/>
              </w:rPr>
              <w:t xml:space="preserve">40 </w:t>
            </w:r>
            <w:r>
              <w:rPr>
                <w:sz w:val="20"/>
                <w:szCs w:val="20"/>
              </w:rPr>
              <w:t xml:space="preserve">φύλλα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B1106C" w:rsidRDefault="0019798D" w:rsidP="00BA5DCF">
            <w:pPr>
              <w:widowControl w:val="0"/>
              <w:jc w:val="center"/>
              <w:rPr>
                <w:color w:val="000000" w:themeColor="text1"/>
                <w:sz w:val="20"/>
                <w:szCs w:val="20"/>
              </w:rPr>
            </w:pPr>
            <w:r>
              <w:rPr>
                <w:color w:val="000000" w:themeColor="text1"/>
                <w:sz w:val="20"/>
                <w:szCs w:val="20"/>
                <w:lang w:val="en-US"/>
              </w:rPr>
              <w:t>5</w:t>
            </w:r>
            <w:r w:rsidRPr="00B1106C">
              <w:rPr>
                <w:color w:val="000000" w:themeColor="text1"/>
                <w:sz w:val="20"/>
                <w:szCs w:val="20"/>
              </w:rPr>
              <w:t>.3</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B1106C" w:rsidRDefault="0019798D" w:rsidP="00A92F8E">
            <w:pPr>
              <w:widowControl w:val="0"/>
              <w:rPr>
                <w:b/>
                <w:color w:val="000000" w:themeColor="text1"/>
                <w:sz w:val="20"/>
                <w:szCs w:val="20"/>
              </w:rPr>
            </w:pPr>
            <w:r w:rsidRPr="002B1C41">
              <w:rPr>
                <w:color w:val="000000" w:themeColor="text1"/>
                <w:sz w:val="20"/>
                <w:szCs w:val="20"/>
              </w:rPr>
              <w:t xml:space="preserve">Μέγιστη οπτική ανάλυση σάρωσης </w:t>
            </w:r>
            <w:r w:rsidRPr="002B1C41">
              <w:rPr>
                <w:sz w:val="20"/>
                <w:szCs w:val="20"/>
              </w:rPr>
              <w:t>≥</w:t>
            </w:r>
            <w:r>
              <w:rPr>
                <w:sz w:val="20"/>
                <w:szCs w:val="20"/>
              </w:rPr>
              <w:t xml:space="preserve">600Χ600 </w:t>
            </w:r>
            <w:r>
              <w:rPr>
                <w:sz w:val="20"/>
                <w:szCs w:val="20"/>
                <w:lang w:val="en-US"/>
              </w:rPr>
              <w:t>dpi</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2B1C41" w:rsidRDefault="0019798D" w:rsidP="00BA5DCF">
            <w:pPr>
              <w:widowControl w:val="0"/>
              <w:jc w:val="center"/>
              <w:rPr>
                <w:color w:val="000000" w:themeColor="text1"/>
                <w:sz w:val="20"/>
                <w:szCs w:val="20"/>
                <w:lang w:val="en-US"/>
              </w:rPr>
            </w:pPr>
            <w:r>
              <w:rPr>
                <w:color w:val="000000" w:themeColor="text1"/>
                <w:sz w:val="20"/>
                <w:szCs w:val="20"/>
                <w:lang w:val="en-US"/>
              </w:rPr>
              <w:t>5</w:t>
            </w:r>
            <w:r w:rsidRPr="002B1C41">
              <w:rPr>
                <w:color w:val="000000" w:themeColor="text1"/>
                <w:sz w:val="20"/>
                <w:szCs w:val="20"/>
                <w:lang w:val="en-US"/>
              </w:rPr>
              <w:t>.4</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2B1C41" w:rsidRDefault="0019798D" w:rsidP="00A92F8E">
            <w:pPr>
              <w:widowControl w:val="0"/>
              <w:rPr>
                <w:color w:val="000000" w:themeColor="text1"/>
                <w:sz w:val="20"/>
                <w:szCs w:val="20"/>
              </w:rPr>
            </w:pPr>
            <w:r w:rsidRPr="002B1C41">
              <w:rPr>
                <w:color w:val="000000" w:themeColor="text1"/>
                <w:sz w:val="20"/>
                <w:szCs w:val="20"/>
              </w:rPr>
              <w:t xml:space="preserve">Ταχύτητα σάρωσης </w:t>
            </w:r>
            <w:r w:rsidRPr="000115B9">
              <w:rPr>
                <w:sz w:val="20"/>
                <w:szCs w:val="20"/>
              </w:rPr>
              <w:t>≥</w:t>
            </w:r>
            <w:r>
              <w:rPr>
                <w:sz w:val="20"/>
                <w:szCs w:val="20"/>
              </w:rPr>
              <w:t xml:space="preserve"> 17 μονόχρωμες σελίδες/λεπτό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B1106C" w:rsidRDefault="0019798D" w:rsidP="00077112">
            <w:pPr>
              <w:widowControl w:val="0"/>
              <w:jc w:val="center"/>
              <w:rPr>
                <w:b/>
                <w:color w:val="000000" w:themeColor="text1"/>
                <w:sz w:val="20"/>
                <w:szCs w:val="20"/>
              </w:rPr>
            </w:pPr>
            <w:r>
              <w:rPr>
                <w:b/>
                <w:color w:val="000000" w:themeColor="text1"/>
                <w:sz w:val="20"/>
                <w:szCs w:val="20"/>
                <w:lang w:val="en-US"/>
              </w:rPr>
              <w:t>6</w:t>
            </w:r>
            <w:r>
              <w:rPr>
                <w:b/>
                <w:color w:val="000000" w:themeColor="text1"/>
                <w:sz w:val="20"/>
                <w:szCs w:val="20"/>
              </w:rPr>
              <w:t>.</w:t>
            </w:r>
          </w:p>
        </w:tc>
        <w:tc>
          <w:tcPr>
            <w:tcW w:w="5540"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B1106C" w:rsidRDefault="0019798D" w:rsidP="00077112">
            <w:pPr>
              <w:widowControl w:val="0"/>
              <w:rPr>
                <w:b/>
                <w:color w:val="000000" w:themeColor="text1"/>
                <w:sz w:val="20"/>
                <w:szCs w:val="20"/>
              </w:rPr>
            </w:pPr>
            <w:r>
              <w:rPr>
                <w:b/>
                <w:color w:val="000000" w:themeColor="text1"/>
                <w:sz w:val="20"/>
                <w:szCs w:val="20"/>
              </w:rPr>
              <w:t xml:space="preserve">Λειτουργία αντιγραφής </w:t>
            </w:r>
          </w:p>
        </w:tc>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A92F8E" w:rsidRDefault="0019798D" w:rsidP="00077112">
            <w:pPr>
              <w:widowControl w:val="0"/>
              <w:jc w:val="center"/>
              <w:rPr>
                <w:color w:val="000000" w:themeColor="text1"/>
                <w:sz w:val="20"/>
                <w:szCs w:val="20"/>
              </w:rPr>
            </w:pPr>
            <w:r>
              <w:rPr>
                <w:color w:val="000000" w:themeColor="text1"/>
                <w:sz w:val="20"/>
                <w:szCs w:val="20"/>
                <w:lang w:val="en-US"/>
              </w:rPr>
              <w:t>6</w:t>
            </w:r>
            <w:r>
              <w:rPr>
                <w:color w:val="000000" w:themeColor="text1"/>
                <w:sz w:val="20"/>
                <w:szCs w:val="20"/>
              </w:rPr>
              <w:t>.1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A92F8E" w:rsidRDefault="0019798D" w:rsidP="00077112">
            <w:pPr>
              <w:widowControl w:val="0"/>
              <w:rPr>
                <w:color w:val="000000" w:themeColor="text1"/>
                <w:sz w:val="20"/>
                <w:szCs w:val="20"/>
              </w:rPr>
            </w:pPr>
            <w:r>
              <w:rPr>
                <w:color w:val="000000" w:themeColor="text1"/>
                <w:sz w:val="20"/>
                <w:szCs w:val="20"/>
              </w:rPr>
              <w:t xml:space="preserve">Ανάλυση αντιγραφής </w:t>
            </w:r>
            <w:r w:rsidRPr="000115B9">
              <w:rPr>
                <w:sz w:val="20"/>
                <w:szCs w:val="20"/>
              </w:rPr>
              <w:t>≥</w:t>
            </w:r>
            <w:r>
              <w:rPr>
                <w:sz w:val="20"/>
                <w:szCs w:val="20"/>
              </w:rPr>
              <w:t xml:space="preserve"> 600 Χ 600</w:t>
            </w:r>
            <w:r>
              <w:rPr>
                <w:sz w:val="20"/>
                <w:szCs w:val="20"/>
                <w:lang w:val="en-US"/>
              </w:rPr>
              <w:t xml:space="preserve"> dpi</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3F0C84" w:rsidRDefault="0019798D" w:rsidP="003F0C84">
            <w:pPr>
              <w:widowControl w:val="0"/>
              <w:jc w:val="center"/>
              <w:rPr>
                <w:color w:val="000000" w:themeColor="text1"/>
                <w:sz w:val="20"/>
                <w:szCs w:val="20"/>
                <w:lang w:val="en-US"/>
              </w:rPr>
            </w:pPr>
            <w:r>
              <w:rPr>
                <w:color w:val="000000" w:themeColor="text1"/>
                <w:sz w:val="20"/>
                <w:szCs w:val="20"/>
                <w:lang w:val="en-US"/>
              </w:rPr>
              <w:t>6</w:t>
            </w:r>
            <w:r>
              <w:rPr>
                <w:color w:val="000000" w:themeColor="text1"/>
                <w:sz w:val="20"/>
                <w:szCs w:val="20"/>
              </w:rPr>
              <w:t>.</w:t>
            </w:r>
            <w:r>
              <w:rPr>
                <w:color w:val="000000" w:themeColor="text1"/>
                <w:sz w:val="20"/>
                <w:szCs w:val="20"/>
                <w:lang w:val="en-US"/>
              </w:rPr>
              <w:t>2</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606695" w:rsidRDefault="0019798D" w:rsidP="00077112">
            <w:pPr>
              <w:widowControl w:val="0"/>
              <w:rPr>
                <w:color w:val="000000" w:themeColor="text1"/>
                <w:sz w:val="20"/>
                <w:szCs w:val="20"/>
                <w:lang w:val="en-US"/>
              </w:rPr>
            </w:pPr>
            <w:r>
              <w:rPr>
                <w:color w:val="000000" w:themeColor="text1"/>
                <w:sz w:val="20"/>
                <w:szCs w:val="20"/>
              </w:rPr>
              <w:t xml:space="preserve">Ταχύτητα αντιγραφής </w:t>
            </w:r>
            <w:r w:rsidRPr="000115B9">
              <w:rPr>
                <w:sz w:val="20"/>
                <w:szCs w:val="20"/>
              </w:rPr>
              <w:t>≥</w:t>
            </w:r>
            <w:r>
              <w:rPr>
                <w:sz w:val="20"/>
                <w:szCs w:val="20"/>
              </w:rPr>
              <w:t xml:space="preserve"> 29</w:t>
            </w:r>
            <w:proofErr w:type="spellStart"/>
            <w:r>
              <w:rPr>
                <w:sz w:val="20"/>
                <w:szCs w:val="20"/>
                <w:lang w:val="en-US"/>
              </w:rPr>
              <w:t>cpm</w:t>
            </w:r>
            <w:proofErr w:type="spellEnd"/>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606695" w:rsidRDefault="0019798D" w:rsidP="003F0C84">
            <w:pPr>
              <w:widowControl w:val="0"/>
              <w:jc w:val="center"/>
              <w:rPr>
                <w:color w:val="000000" w:themeColor="text1"/>
                <w:sz w:val="20"/>
                <w:szCs w:val="20"/>
                <w:lang w:val="en-US"/>
              </w:rPr>
            </w:pPr>
            <w:r>
              <w:rPr>
                <w:color w:val="000000" w:themeColor="text1"/>
                <w:sz w:val="20"/>
                <w:szCs w:val="20"/>
                <w:lang w:val="en-US"/>
              </w:rPr>
              <w:t>6.3</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606695" w:rsidRDefault="0019798D" w:rsidP="00077112">
            <w:pPr>
              <w:widowControl w:val="0"/>
              <w:rPr>
                <w:color w:val="000000" w:themeColor="text1"/>
                <w:sz w:val="20"/>
                <w:szCs w:val="20"/>
                <w:lang w:val="en-US"/>
              </w:rPr>
            </w:pPr>
            <w:r>
              <w:rPr>
                <w:color w:val="000000" w:themeColor="text1"/>
                <w:sz w:val="20"/>
                <w:szCs w:val="20"/>
                <w:lang w:val="en-US"/>
              </w:rPr>
              <w:t>Zoom 25% - 400%</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606695" w:rsidRDefault="0019798D" w:rsidP="00077112">
            <w:pPr>
              <w:widowControl w:val="0"/>
              <w:jc w:val="center"/>
              <w:rPr>
                <w:color w:val="000000" w:themeColor="text1"/>
                <w:sz w:val="20"/>
                <w:szCs w:val="20"/>
                <w:lang w:val="en-US"/>
              </w:rPr>
            </w:pPr>
            <w:r>
              <w:rPr>
                <w:color w:val="000000" w:themeColor="text1"/>
                <w:sz w:val="20"/>
                <w:szCs w:val="20"/>
                <w:lang w:val="en-US"/>
              </w:rPr>
              <w:t>6.4</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606695" w:rsidRDefault="0019798D" w:rsidP="00077112">
            <w:pPr>
              <w:widowControl w:val="0"/>
              <w:rPr>
                <w:color w:val="000000" w:themeColor="text1"/>
                <w:sz w:val="20"/>
                <w:szCs w:val="20"/>
              </w:rPr>
            </w:pPr>
            <w:r>
              <w:rPr>
                <w:color w:val="000000" w:themeColor="text1"/>
                <w:sz w:val="20"/>
                <w:szCs w:val="20"/>
              </w:rPr>
              <w:t xml:space="preserve">Μέγιστο πλήθος αντιτύπων </w:t>
            </w:r>
            <w:r w:rsidRPr="000115B9">
              <w:rPr>
                <w:sz w:val="20"/>
                <w:szCs w:val="20"/>
              </w:rPr>
              <w:t>≥</w:t>
            </w:r>
            <w:r>
              <w:rPr>
                <w:sz w:val="20"/>
                <w:szCs w:val="20"/>
              </w:rPr>
              <w:t>99</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4E5BC8" w:rsidRDefault="0019798D" w:rsidP="00BA5DCF">
            <w:pPr>
              <w:widowControl w:val="0"/>
              <w:jc w:val="center"/>
              <w:rPr>
                <w:b/>
                <w:color w:val="000000" w:themeColor="text1"/>
                <w:sz w:val="20"/>
                <w:szCs w:val="20"/>
                <w:lang w:val="en-US"/>
              </w:rPr>
            </w:pPr>
            <w:r w:rsidRPr="004E5BC8">
              <w:rPr>
                <w:b/>
                <w:color w:val="000000" w:themeColor="text1"/>
                <w:sz w:val="20"/>
                <w:szCs w:val="20"/>
                <w:lang w:val="en-US"/>
              </w:rPr>
              <w:t>7.</w:t>
            </w:r>
          </w:p>
        </w:tc>
        <w:tc>
          <w:tcPr>
            <w:tcW w:w="5540" w:type="dxa"/>
            <w:tcBorders>
              <w:top w:val="nil"/>
              <w:left w:val="single" w:sz="4" w:space="0" w:color="000000"/>
              <w:bottom w:val="single" w:sz="4" w:space="0" w:color="000000"/>
              <w:right w:val="nil"/>
            </w:tcBorders>
            <w:shd w:val="clear" w:color="auto" w:fill="A6A6A6" w:themeFill="background1" w:themeFillShade="A6"/>
            <w:vAlign w:val="center"/>
            <w:hideMark/>
          </w:tcPr>
          <w:p w:rsidR="0019798D" w:rsidRPr="004E5BC8" w:rsidRDefault="0019798D" w:rsidP="00244F60">
            <w:pPr>
              <w:widowControl w:val="0"/>
              <w:rPr>
                <w:b/>
                <w:color w:val="000000" w:themeColor="text1"/>
                <w:sz w:val="20"/>
                <w:szCs w:val="20"/>
              </w:rPr>
            </w:pPr>
            <w:r>
              <w:rPr>
                <w:b/>
                <w:color w:val="000000" w:themeColor="text1"/>
                <w:sz w:val="20"/>
                <w:szCs w:val="20"/>
              </w:rPr>
              <w:t>Λειτουργία φ</w:t>
            </w:r>
            <w:r w:rsidRPr="004E5BC8">
              <w:rPr>
                <w:b/>
                <w:color w:val="000000" w:themeColor="text1"/>
                <w:sz w:val="20"/>
                <w:szCs w:val="20"/>
              </w:rPr>
              <w:t>αξ</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A92F8E" w:rsidRDefault="0019798D" w:rsidP="00BA5DCF">
            <w:pPr>
              <w:widowControl w:val="0"/>
              <w:jc w:val="center"/>
              <w:rPr>
                <w:color w:val="000000" w:themeColor="text1"/>
                <w:sz w:val="20"/>
                <w:szCs w:val="20"/>
              </w:rPr>
            </w:pPr>
            <w:r>
              <w:rPr>
                <w:color w:val="000000" w:themeColor="text1"/>
                <w:sz w:val="20"/>
                <w:szCs w:val="20"/>
              </w:rPr>
              <w:t>7.1</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4E5BC8" w:rsidRDefault="0019798D" w:rsidP="004E5BC8">
            <w:pPr>
              <w:widowControl w:val="0"/>
              <w:rPr>
                <w:color w:val="000000" w:themeColor="text1"/>
                <w:sz w:val="20"/>
                <w:szCs w:val="20"/>
              </w:rPr>
            </w:pPr>
            <w:r>
              <w:rPr>
                <w:color w:val="000000" w:themeColor="text1"/>
                <w:sz w:val="20"/>
                <w:szCs w:val="20"/>
              </w:rPr>
              <w:t xml:space="preserve">Ταχύτητα μετάδοσης ≤ 3 </w:t>
            </w:r>
            <w:proofErr w:type="spellStart"/>
            <w:r>
              <w:rPr>
                <w:color w:val="000000" w:themeColor="text1"/>
                <w:sz w:val="20"/>
                <w:szCs w:val="20"/>
              </w:rPr>
              <w:t>δευτ.</w:t>
            </w:r>
            <w:proofErr w:type="spellEnd"/>
            <w:r>
              <w:rPr>
                <w:color w:val="000000" w:themeColor="text1"/>
                <w:sz w:val="20"/>
                <w:szCs w:val="20"/>
              </w:rPr>
              <w:t>/σελίδα</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A92F8E" w:rsidTr="0019798D">
        <w:trPr>
          <w:trHeight w:val="507"/>
        </w:trPr>
        <w:tc>
          <w:tcPr>
            <w:tcW w:w="659" w:type="dxa"/>
            <w:tcBorders>
              <w:top w:val="nil"/>
              <w:left w:val="single" w:sz="4" w:space="0" w:color="000000"/>
              <w:bottom w:val="single" w:sz="4" w:space="0" w:color="000000"/>
              <w:right w:val="nil"/>
            </w:tcBorders>
            <w:shd w:val="clear" w:color="auto" w:fill="auto"/>
            <w:vAlign w:val="center"/>
            <w:hideMark/>
          </w:tcPr>
          <w:p w:rsidR="0019798D" w:rsidRPr="004E5BC8" w:rsidRDefault="0019798D" w:rsidP="00BA5DCF">
            <w:pPr>
              <w:widowControl w:val="0"/>
              <w:jc w:val="center"/>
              <w:rPr>
                <w:color w:val="000000" w:themeColor="text1"/>
                <w:sz w:val="20"/>
                <w:szCs w:val="20"/>
              </w:rPr>
            </w:pPr>
            <w:r w:rsidRPr="004E5BC8">
              <w:rPr>
                <w:color w:val="000000" w:themeColor="text1"/>
                <w:sz w:val="20"/>
                <w:szCs w:val="20"/>
              </w:rPr>
              <w:t>7.2</w:t>
            </w:r>
          </w:p>
        </w:tc>
        <w:tc>
          <w:tcPr>
            <w:tcW w:w="5540" w:type="dxa"/>
            <w:tcBorders>
              <w:top w:val="nil"/>
              <w:left w:val="single" w:sz="4" w:space="0" w:color="000000"/>
              <w:bottom w:val="single" w:sz="4" w:space="0" w:color="000000"/>
              <w:right w:val="nil"/>
            </w:tcBorders>
            <w:shd w:val="clear" w:color="auto" w:fill="auto"/>
            <w:vAlign w:val="center"/>
            <w:hideMark/>
          </w:tcPr>
          <w:p w:rsidR="0019798D" w:rsidRPr="004E5BC8" w:rsidRDefault="0019798D" w:rsidP="00A92F8E">
            <w:pPr>
              <w:widowControl w:val="0"/>
              <w:rPr>
                <w:color w:val="000000" w:themeColor="text1"/>
                <w:sz w:val="20"/>
                <w:szCs w:val="20"/>
              </w:rPr>
            </w:pPr>
            <w:r>
              <w:rPr>
                <w:color w:val="000000" w:themeColor="text1"/>
                <w:sz w:val="20"/>
                <w:szCs w:val="20"/>
              </w:rPr>
              <w:t xml:space="preserve">Μνήμη </w:t>
            </w:r>
            <w:r w:rsidRPr="000115B9">
              <w:rPr>
                <w:sz w:val="20"/>
                <w:szCs w:val="20"/>
              </w:rPr>
              <w:t>≥</w:t>
            </w:r>
            <w:r>
              <w:rPr>
                <w:sz w:val="20"/>
                <w:szCs w:val="20"/>
              </w:rPr>
              <w:t>4</w:t>
            </w:r>
            <w:r w:rsidRPr="004E5BC8">
              <w:rPr>
                <w:sz w:val="20"/>
                <w:szCs w:val="20"/>
              </w:rPr>
              <w:t xml:space="preserve"> </w:t>
            </w:r>
            <w:r>
              <w:rPr>
                <w:sz w:val="20"/>
                <w:szCs w:val="20"/>
                <w:lang w:val="en-US"/>
              </w:rPr>
              <w:t>MB</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9798D" w:rsidRPr="00A92F8E" w:rsidRDefault="0019798D" w:rsidP="002B1C41">
            <w:pPr>
              <w:widowControl w:val="0"/>
              <w:snapToGrid w:val="0"/>
              <w:jc w:val="center"/>
              <w:rPr>
                <w:rFonts w:eastAsia="SimSun"/>
                <w:color w:val="000000" w:themeColor="text1"/>
                <w:sz w:val="20"/>
                <w:szCs w:val="20"/>
                <w:lang w:eastAsia="ar-SA" w:bidi="hi-IN"/>
              </w:rPr>
            </w:pPr>
          </w:p>
        </w:tc>
      </w:tr>
      <w:tr w:rsidR="0019798D" w:rsidRPr="00244F60" w:rsidTr="0019798D">
        <w:trPr>
          <w:trHeight w:val="507"/>
        </w:trPr>
        <w:tc>
          <w:tcPr>
            <w:tcW w:w="659"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244F60" w:rsidRDefault="0019798D" w:rsidP="00452316">
            <w:pPr>
              <w:widowControl w:val="0"/>
              <w:jc w:val="center"/>
              <w:rPr>
                <w:b/>
                <w:color w:val="000000" w:themeColor="text1"/>
                <w:sz w:val="20"/>
                <w:szCs w:val="20"/>
              </w:rPr>
            </w:pPr>
            <w:r>
              <w:rPr>
                <w:b/>
                <w:color w:val="000000" w:themeColor="text1"/>
                <w:sz w:val="20"/>
                <w:szCs w:val="20"/>
              </w:rPr>
              <w:t>8.</w:t>
            </w:r>
          </w:p>
        </w:tc>
        <w:tc>
          <w:tcPr>
            <w:tcW w:w="5540" w:type="dxa"/>
            <w:tcBorders>
              <w:top w:val="nil"/>
              <w:left w:val="single" w:sz="4" w:space="0" w:color="000000"/>
              <w:bottom w:val="single" w:sz="4" w:space="0" w:color="000000"/>
              <w:right w:val="nil"/>
            </w:tcBorders>
            <w:shd w:val="clear" w:color="auto" w:fill="BFBFBF" w:themeFill="background1" w:themeFillShade="BF"/>
            <w:vAlign w:val="center"/>
            <w:hideMark/>
          </w:tcPr>
          <w:p w:rsidR="0019798D" w:rsidRPr="00244F60" w:rsidRDefault="0019798D" w:rsidP="00452316">
            <w:pPr>
              <w:widowControl w:val="0"/>
              <w:rPr>
                <w:b/>
                <w:color w:val="000000" w:themeColor="text1"/>
                <w:sz w:val="20"/>
                <w:szCs w:val="20"/>
              </w:rPr>
            </w:pPr>
            <w:r w:rsidRPr="00244F60">
              <w:rPr>
                <w:b/>
                <w:color w:val="000000" w:themeColor="text1"/>
                <w:sz w:val="20"/>
                <w:szCs w:val="20"/>
              </w:rPr>
              <w:t xml:space="preserve">Πρότυπα </w:t>
            </w:r>
          </w:p>
        </w:tc>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798D" w:rsidRPr="00244F60" w:rsidRDefault="0019798D" w:rsidP="002B1C41">
            <w:pPr>
              <w:widowControl w:val="0"/>
              <w:snapToGrid w:val="0"/>
              <w:jc w:val="center"/>
              <w:rPr>
                <w:rFonts w:eastAsia="SimSun"/>
                <w:b/>
                <w:color w:val="000000" w:themeColor="text1"/>
                <w:sz w:val="20"/>
                <w:szCs w:val="20"/>
                <w:lang w:eastAsia="ar-SA" w:bidi="hi-IN"/>
              </w:rPr>
            </w:pPr>
          </w:p>
        </w:tc>
      </w:tr>
      <w:tr w:rsidR="0019798D" w:rsidRPr="00244F60" w:rsidTr="0019798D">
        <w:trPr>
          <w:trHeight w:val="792"/>
        </w:trPr>
        <w:tc>
          <w:tcPr>
            <w:tcW w:w="659" w:type="dxa"/>
            <w:tcBorders>
              <w:top w:val="nil"/>
              <w:left w:val="single" w:sz="4" w:space="0" w:color="000000"/>
              <w:bottom w:val="single" w:sz="4" w:space="0" w:color="000000"/>
              <w:right w:val="nil"/>
            </w:tcBorders>
            <w:shd w:val="clear" w:color="auto" w:fill="FFFFFF" w:themeFill="background1"/>
            <w:vAlign w:val="center"/>
            <w:hideMark/>
          </w:tcPr>
          <w:p w:rsidR="0019798D" w:rsidRPr="004E5BC8" w:rsidRDefault="0019798D" w:rsidP="00452316">
            <w:pPr>
              <w:widowControl w:val="0"/>
              <w:jc w:val="center"/>
              <w:rPr>
                <w:color w:val="000000" w:themeColor="text1"/>
                <w:sz w:val="20"/>
                <w:szCs w:val="20"/>
              </w:rPr>
            </w:pPr>
            <w:r>
              <w:rPr>
                <w:color w:val="000000" w:themeColor="text1"/>
                <w:sz w:val="20"/>
                <w:szCs w:val="20"/>
              </w:rPr>
              <w:t>8.1</w:t>
            </w:r>
          </w:p>
        </w:tc>
        <w:tc>
          <w:tcPr>
            <w:tcW w:w="5540" w:type="dxa"/>
            <w:tcBorders>
              <w:top w:val="nil"/>
              <w:left w:val="single" w:sz="4" w:space="0" w:color="000000"/>
              <w:bottom w:val="single" w:sz="4" w:space="0" w:color="000000"/>
              <w:right w:val="nil"/>
            </w:tcBorders>
            <w:shd w:val="clear" w:color="auto" w:fill="FFFFFF" w:themeFill="background1"/>
            <w:vAlign w:val="center"/>
            <w:hideMark/>
          </w:tcPr>
          <w:p w:rsidR="0019798D" w:rsidRPr="00606695" w:rsidRDefault="0019798D" w:rsidP="00244F60">
            <w:pPr>
              <w:autoSpaceDE w:val="0"/>
              <w:spacing w:before="57" w:after="57" w:line="240" w:lineRule="auto"/>
              <w:ind w:hanging="851"/>
              <w:jc w:val="both"/>
              <w:rPr>
                <w:color w:val="000000" w:themeColor="text1"/>
                <w:sz w:val="20"/>
                <w:szCs w:val="20"/>
              </w:rPr>
            </w:pPr>
            <w:proofErr w:type="spellStart"/>
            <w:r>
              <w:t>ΕξοικονόΕξοικονόμιση</w:t>
            </w:r>
            <w:proofErr w:type="spellEnd"/>
            <w:r>
              <w:t xml:space="preserve">  ενέργειας σύμφωνα µε τουλάχιστον ένα από τα πρότυπα </w:t>
            </w:r>
            <w:proofErr w:type="spellStart"/>
            <w:r>
              <w:t>Energy</w:t>
            </w:r>
            <w:proofErr w:type="spellEnd"/>
            <w:r>
              <w:t xml:space="preserve"> </w:t>
            </w:r>
            <w:proofErr w:type="spellStart"/>
            <w:r>
              <w:t>Star</w:t>
            </w:r>
            <w:proofErr w:type="spellEnd"/>
            <w:r>
              <w:t xml:space="preserve">, ή </w:t>
            </w:r>
            <w:proofErr w:type="spellStart"/>
            <w:r>
              <w:t>Blue</w:t>
            </w:r>
            <w:proofErr w:type="spellEnd"/>
            <w:r>
              <w:t xml:space="preserve"> </w:t>
            </w:r>
            <w:proofErr w:type="spellStart"/>
            <w:r>
              <w:t>Angel</w:t>
            </w:r>
            <w:proofErr w:type="spellEnd"/>
            <w:r>
              <w:t xml:space="preserve"> ή </w:t>
            </w:r>
            <w:proofErr w:type="spellStart"/>
            <w:r>
              <w:t>NordicSwan</w:t>
            </w:r>
            <w:proofErr w:type="spellEnd"/>
            <w:r>
              <w:t>.</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98D" w:rsidRPr="00244F60" w:rsidRDefault="0019798D" w:rsidP="002B1C41">
            <w:pPr>
              <w:widowControl w:val="0"/>
              <w:snapToGrid w:val="0"/>
              <w:jc w:val="center"/>
              <w:rPr>
                <w:rFonts w:eastAsia="SimSun"/>
                <w:b/>
                <w:color w:val="000000" w:themeColor="text1"/>
                <w:sz w:val="20"/>
                <w:szCs w:val="20"/>
                <w:lang w:eastAsia="ar-SA" w:bidi="hi-IN"/>
              </w:rPr>
            </w:pPr>
          </w:p>
        </w:tc>
      </w:tr>
    </w:tbl>
    <w:p w:rsidR="00331952" w:rsidRPr="00A92F8E" w:rsidRDefault="00331952" w:rsidP="00181224">
      <w:pPr>
        <w:autoSpaceDE w:val="0"/>
        <w:spacing w:before="57" w:after="57" w:line="240" w:lineRule="auto"/>
        <w:ind w:hanging="851"/>
        <w:jc w:val="both"/>
        <w:rPr>
          <w:b/>
        </w:rPr>
      </w:pPr>
    </w:p>
    <w:p w:rsidR="00331952" w:rsidRPr="00A92F8E" w:rsidRDefault="00331952" w:rsidP="00181224">
      <w:pPr>
        <w:autoSpaceDE w:val="0"/>
        <w:spacing w:before="57" w:after="57" w:line="240" w:lineRule="auto"/>
        <w:ind w:hanging="851"/>
        <w:jc w:val="both"/>
        <w:rPr>
          <w:b/>
        </w:rPr>
      </w:pPr>
    </w:p>
    <w:p w:rsidR="005F413B" w:rsidRPr="005F413B" w:rsidRDefault="005F413B" w:rsidP="00181224">
      <w:pPr>
        <w:autoSpaceDE w:val="0"/>
        <w:spacing w:before="57" w:after="57" w:line="240" w:lineRule="auto"/>
        <w:ind w:hanging="851"/>
        <w:jc w:val="both"/>
        <w:rPr>
          <w:b/>
        </w:rPr>
      </w:pPr>
      <w:proofErr w:type="gramStart"/>
      <w:r w:rsidRPr="005F413B">
        <w:rPr>
          <w:b/>
          <w:lang w:val="en-US"/>
        </w:rPr>
        <w:t>VI</w:t>
      </w:r>
      <w:r w:rsidRPr="005F413B">
        <w:rPr>
          <w:b/>
        </w:rPr>
        <w:t>.</w:t>
      </w:r>
      <w:r>
        <w:rPr>
          <w:b/>
        </w:rPr>
        <w:t xml:space="preserve">ΤΟΠΟΣ </w:t>
      </w:r>
      <w:r w:rsidR="00DC662D">
        <w:rPr>
          <w:b/>
        </w:rPr>
        <w:t xml:space="preserve"> -</w:t>
      </w:r>
      <w:proofErr w:type="gramEnd"/>
      <w:r w:rsidR="00DC662D">
        <w:rPr>
          <w:b/>
        </w:rPr>
        <w:t xml:space="preserve"> ΤΡΟΠΟΣ </w:t>
      </w:r>
      <w:r>
        <w:rPr>
          <w:b/>
        </w:rPr>
        <w:t>ΠΑΡΑΔΟΣΗΣ</w:t>
      </w:r>
    </w:p>
    <w:p w:rsidR="00D57A3E" w:rsidRPr="005F413B" w:rsidRDefault="005F413B" w:rsidP="00852751">
      <w:pPr>
        <w:autoSpaceDE w:val="0"/>
        <w:spacing w:before="57" w:after="57" w:line="240" w:lineRule="auto"/>
        <w:ind w:left="-851"/>
        <w:jc w:val="both"/>
        <w:rPr>
          <w:bCs/>
        </w:rPr>
      </w:pPr>
      <w:r>
        <w:rPr>
          <w:bCs/>
        </w:rPr>
        <w:t>Ως  τόπος παράδοσης των υπό προμήθεια ειδών, ορίζεται το Γραφείο Είσπραξης Πλοηγικών Τελών Πλοηγικού Σταθμού Ηρακλείου</w:t>
      </w:r>
      <w:r w:rsidR="009765B7">
        <w:rPr>
          <w:bCs/>
        </w:rPr>
        <w:t>/Τομέας Ναυτολογίας</w:t>
      </w:r>
      <w:r w:rsidR="00852751">
        <w:rPr>
          <w:bCs/>
        </w:rPr>
        <w:t xml:space="preserve"> που βρίσκεται</w:t>
      </w:r>
      <w:r w:rsidR="009765B7">
        <w:rPr>
          <w:bCs/>
        </w:rPr>
        <w:t xml:space="preserve">  στο </w:t>
      </w:r>
      <w:r>
        <w:rPr>
          <w:bCs/>
        </w:rPr>
        <w:t xml:space="preserve">κτίριο του </w:t>
      </w:r>
      <w:r w:rsidR="009765B7">
        <w:rPr>
          <w:bCs/>
        </w:rPr>
        <w:t>Κεντρικού Λιμεναρχείου Ηρακλείου, εντός λιμένα Ηρακλείου</w:t>
      </w:r>
      <w:r w:rsidR="00852751">
        <w:rPr>
          <w:bCs/>
        </w:rPr>
        <w:t xml:space="preserve">. </w:t>
      </w:r>
      <w:r>
        <w:rPr>
          <w:bCs/>
        </w:rPr>
        <w:t xml:space="preserve"> </w:t>
      </w:r>
    </w:p>
    <w:p w:rsidR="00D57A3E" w:rsidRPr="00852751" w:rsidRDefault="00852751" w:rsidP="00852751">
      <w:pPr>
        <w:autoSpaceDE w:val="0"/>
        <w:spacing w:before="57" w:after="57" w:line="240" w:lineRule="auto"/>
        <w:ind w:left="-851"/>
        <w:jc w:val="both"/>
        <w:rPr>
          <w:bCs/>
        </w:rPr>
      </w:pPr>
      <w:r>
        <w:rPr>
          <w:bCs/>
        </w:rPr>
        <w:t>Η μεταφορά, παράδοση και τοποθέτηση  των υπό προμήθεια ειδών θα πραγματοποιηθεί με έξοδα και ευθύνη του προμηθευτή.</w:t>
      </w:r>
    </w:p>
    <w:p w:rsidR="00852751" w:rsidRPr="00DC662D" w:rsidRDefault="00DC662D" w:rsidP="00DC662D">
      <w:pPr>
        <w:autoSpaceDE w:val="0"/>
        <w:spacing w:before="57" w:after="57" w:line="240" w:lineRule="auto"/>
        <w:ind w:left="-851"/>
        <w:jc w:val="both"/>
        <w:rPr>
          <w:bCs/>
        </w:rPr>
      </w:pPr>
      <w:r w:rsidRPr="00DC662D">
        <w:rPr>
          <w:bCs/>
        </w:rPr>
        <w:t>Ο προμηθευτής θα εγκαταστήσει και θα θέσει σε λειτουργία τον προσφερόμεν</w:t>
      </w:r>
      <w:r>
        <w:rPr>
          <w:bCs/>
        </w:rPr>
        <w:t xml:space="preserve">ο εξοπλισμό στο χώρο που θα του </w:t>
      </w:r>
      <w:r w:rsidRPr="00DC662D">
        <w:rPr>
          <w:bCs/>
        </w:rPr>
        <w:t>υποδειχθεί από την υπηρεσία ώστε να είναι έτοιμος να χρησιμοποιηθεί από τους τελικούς χρήστες.</w:t>
      </w:r>
    </w:p>
    <w:p w:rsidR="00DC662D" w:rsidRDefault="00DC662D" w:rsidP="00181224">
      <w:pPr>
        <w:autoSpaceDE w:val="0"/>
        <w:spacing w:before="57" w:after="57" w:line="240" w:lineRule="auto"/>
        <w:ind w:hanging="851"/>
        <w:jc w:val="both"/>
        <w:rPr>
          <w:b/>
          <w:bCs/>
        </w:rPr>
      </w:pPr>
    </w:p>
    <w:p w:rsidR="00181224" w:rsidRPr="00D71F65" w:rsidRDefault="00181224" w:rsidP="00181224">
      <w:pPr>
        <w:autoSpaceDE w:val="0"/>
        <w:spacing w:before="57" w:after="57" w:line="240" w:lineRule="auto"/>
        <w:ind w:hanging="851"/>
        <w:jc w:val="both"/>
      </w:pPr>
      <w:r w:rsidRPr="00D71F65">
        <w:rPr>
          <w:b/>
          <w:bCs/>
        </w:rPr>
        <w:lastRenderedPageBreak/>
        <w:t>V</w:t>
      </w:r>
      <w:r w:rsidR="00852751">
        <w:rPr>
          <w:b/>
          <w:bCs/>
        </w:rPr>
        <w:t>ΙΙ</w:t>
      </w:r>
      <w:r w:rsidRPr="00D71F65">
        <w:rPr>
          <w:b/>
          <w:bCs/>
        </w:rPr>
        <w:t>. ΧΡΟΝΟΣ</w:t>
      </w:r>
      <w:r w:rsidR="000654B9" w:rsidRPr="00D71F65">
        <w:rPr>
          <w:b/>
          <w:bCs/>
        </w:rPr>
        <w:t xml:space="preserve"> </w:t>
      </w:r>
      <w:r w:rsidR="00FC777A" w:rsidRPr="00D71F65">
        <w:rPr>
          <w:b/>
          <w:bCs/>
        </w:rPr>
        <w:t xml:space="preserve"> </w:t>
      </w:r>
      <w:r w:rsidRPr="00D71F65">
        <w:rPr>
          <w:b/>
          <w:bCs/>
        </w:rPr>
        <w:t>ΠΑΡ</w:t>
      </w:r>
      <w:r w:rsidR="000654B9" w:rsidRPr="00D71F65">
        <w:rPr>
          <w:b/>
          <w:bCs/>
        </w:rPr>
        <w:t>ΑΔΟΣΗΣ</w:t>
      </w:r>
      <w:r w:rsidR="003F4D77">
        <w:rPr>
          <w:b/>
          <w:bCs/>
        </w:rPr>
        <w:t xml:space="preserve"> ΕΙΔΩΝ</w:t>
      </w:r>
    </w:p>
    <w:p w:rsidR="000654B9" w:rsidRPr="003F4D77" w:rsidRDefault="00852751" w:rsidP="000654B9">
      <w:pPr>
        <w:autoSpaceDE w:val="0"/>
        <w:spacing w:before="57" w:after="57" w:line="240" w:lineRule="auto"/>
        <w:ind w:left="-851"/>
        <w:jc w:val="both"/>
        <w:rPr>
          <w:rFonts w:asciiTheme="minorHAnsi" w:hAnsiTheme="minorHAnsi" w:cs="Arial"/>
        </w:rPr>
      </w:pPr>
      <w:r>
        <w:rPr>
          <w:rFonts w:asciiTheme="minorHAnsi" w:hAnsiTheme="minorHAnsi"/>
          <w:bCs/>
        </w:rPr>
        <w:t xml:space="preserve">Ο χρόνος ολοκλήρωσης της παράδοσης  των υπό προμήθεια ειδών και των εργασιών τοποθέτησης </w:t>
      </w:r>
      <w:r w:rsidRPr="0011199C">
        <w:rPr>
          <w:rFonts w:asciiTheme="minorHAnsi" w:hAnsiTheme="minorHAnsi"/>
          <w:bCs/>
        </w:rPr>
        <w:t xml:space="preserve">τους δεν θα ξεπερνά τις </w:t>
      </w:r>
      <w:r w:rsidR="003F4D77" w:rsidRPr="0011199C">
        <w:rPr>
          <w:rFonts w:asciiTheme="minorHAnsi" w:hAnsiTheme="minorHAnsi"/>
          <w:bCs/>
        </w:rPr>
        <w:t xml:space="preserve"> </w:t>
      </w:r>
      <w:r w:rsidR="001B68F4" w:rsidRPr="0011199C">
        <w:rPr>
          <w:rFonts w:asciiTheme="minorHAnsi" w:hAnsiTheme="minorHAnsi"/>
          <w:bCs/>
        </w:rPr>
        <w:t xml:space="preserve">έξι </w:t>
      </w:r>
      <w:r w:rsidRPr="0011199C">
        <w:rPr>
          <w:rFonts w:asciiTheme="minorHAnsi" w:hAnsiTheme="minorHAnsi"/>
          <w:bCs/>
        </w:rPr>
        <w:t>(</w:t>
      </w:r>
      <w:r w:rsidR="003F4D77" w:rsidRPr="0011199C">
        <w:rPr>
          <w:rFonts w:asciiTheme="minorHAnsi" w:hAnsiTheme="minorHAnsi"/>
          <w:bCs/>
        </w:rPr>
        <w:t>0</w:t>
      </w:r>
      <w:r w:rsidR="001B68F4" w:rsidRPr="0011199C">
        <w:rPr>
          <w:rFonts w:asciiTheme="minorHAnsi" w:hAnsiTheme="minorHAnsi"/>
          <w:bCs/>
        </w:rPr>
        <w:t>6</w:t>
      </w:r>
      <w:r w:rsidRPr="0011199C">
        <w:rPr>
          <w:rFonts w:asciiTheme="minorHAnsi" w:hAnsiTheme="minorHAnsi"/>
          <w:bCs/>
        </w:rPr>
        <w:t xml:space="preserve">) ημέρες από την  </w:t>
      </w:r>
      <w:r w:rsidR="003F4D77" w:rsidRPr="0011199C">
        <w:rPr>
          <w:rFonts w:asciiTheme="minorHAnsi" w:hAnsiTheme="minorHAnsi" w:cs="Arial"/>
        </w:rPr>
        <w:t>επόμενη της υπογραφής της σχετικής σύμβασης.</w:t>
      </w:r>
      <w:r w:rsidR="003F4D77" w:rsidRPr="003F4D77">
        <w:rPr>
          <w:rFonts w:asciiTheme="minorHAnsi" w:hAnsiTheme="minorHAnsi" w:cs="Arial"/>
        </w:rPr>
        <w:t xml:space="preserve"> </w:t>
      </w:r>
    </w:p>
    <w:p w:rsidR="00181224" w:rsidRDefault="00181224" w:rsidP="003F4D77">
      <w:pPr>
        <w:autoSpaceDE w:val="0"/>
        <w:spacing w:before="57" w:after="57" w:line="240" w:lineRule="auto"/>
        <w:ind w:hanging="851"/>
        <w:jc w:val="center"/>
        <w:rPr>
          <w:shd w:val="clear" w:color="auto" w:fill="FFFFFF"/>
        </w:rPr>
      </w:pPr>
    </w:p>
    <w:p w:rsidR="00181224" w:rsidRPr="00D71F65" w:rsidRDefault="00181224" w:rsidP="00181224">
      <w:pPr>
        <w:autoSpaceDE w:val="0"/>
        <w:spacing w:before="57" w:after="57" w:line="240" w:lineRule="auto"/>
        <w:ind w:hanging="851"/>
        <w:jc w:val="both"/>
      </w:pPr>
      <w:proofErr w:type="gramStart"/>
      <w:r w:rsidRPr="00D71F65">
        <w:rPr>
          <w:b/>
          <w:bCs/>
          <w:shd w:val="clear" w:color="auto" w:fill="FFFFFF"/>
          <w:lang w:val="en-US"/>
        </w:rPr>
        <w:t>V</w:t>
      </w:r>
      <w:r w:rsidR="003F4D77">
        <w:rPr>
          <w:b/>
          <w:bCs/>
          <w:shd w:val="clear" w:color="auto" w:fill="FFFFFF"/>
        </w:rPr>
        <w:t>ΙΙ</w:t>
      </w:r>
      <w:r w:rsidRPr="00D71F65">
        <w:rPr>
          <w:b/>
          <w:bCs/>
          <w:shd w:val="clear" w:color="auto" w:fill="FFFFFF"/>
          <w:lang w:val="en-US"/>
        </w:rPr>
        <w:t>I</w:t>
      </w:r>
      <w:r w:rsidRPr="00D71F65">
        <w:rPr>
          <w:b/>
          <w:bCs/>
          <w:shd w:val="clear" w:color="auto" w:fill="FFFFFF"/>
        </w:rPr>
        <w:t>.</w:t>
      </w:r>
      <w:proofErr w:type="gramEnd"/>
      <w:r w:rsidRPr="00D71F65">
        <w:rPr>
          <w:b/>
          <w:bCs/>
          <w:shd w:val="clear" w:color="auto" w:fill="FFFFFF"/>
        </w:rPr>
        <w:t xml:space="preserve"> </w:t>
      </w:r>
      <w:r w:rsidR="003F4D77">
        <w:rPr>
          <w:b/>
          <w:bCs/>
          <w:shd w:val="clear" w:color="auto" w:fill="FFFFFF"/>
        </w:rPr>
        <w:t xml:space="preserve">ΠΑΡΑΚΟΛΟΥΘΗΣΗ - </w:t>
      </w:r>
      <w:r w:rsidRPr="00D71F65">
        <w:rPr>
          <w:b/>
          <w:bCs/>
          <w:shd w:val="clear" w:color="auto" w:fill="FFFFFF"/>
        </w:rPr>
        <w:t xml:space="preserve">ΠΑΡΑΛΑΒΗ </w:t>
      </w:r>
    </w:p>
    <w:p w:rsidR="00D35150" w:rsidRDefault="00D35150" w:rsidP="00D35150">
      <w:pPr>
        <w:widowControl w:val="0"/>
        <w:autoSpaceDE w:val="0"/>
        <w:autoSpaceDN w:val="0"/>
        <w:adjustRightInd w:val="0"/>
        <w:ind w:left="-851"/>
        <w:jc w:val="both"/>
        <w:rPr>
          <w:rFonts w:asciiTheme="minorHAnsi" w:hAnsiTheme="minorHAnsi" w:cs="Arial"/>
        </w:rPr>
      </w:pPr>
      <w:r w:rsidRPr="00D35150">
        <w:rPr>
          <w:rFonts w:asciiTheme="minorHAnsi" w:hAnsiTheme="minorHAnsi" w:cs="Arial"/>
        </w:rPr>
        <w:t>Η παραλαβή των ειδών θα γίνε</w:t>
      </w:r>
      <w:r w:rsidR="003F4D77">
        <w:rPr>
          <w:rFonts w:asciiTheme="minorHAnsi" w:hAnsiTheme="minorHAnsi" w:cs="Arial"/>
        </w:rPr>
        <w:t>ι</w:t>
      </w:r>
      <w:r w:rsidRPr="00D35150">
        <w:rPr>
          <w:rFonts w:asciiTheme="minorHAnsi" w:hAnsiTheme="minorHAnsi" w:cs="Arial"/>
        </w:rPr>
        <w:t xml:space="preserve"> </w:t>
      </w:r>
      <w:r w:rsidR="00FC777A">
        <w:rPr>
          <w:rFonts w:asciiTheme="minorHAnsi" w:hAnsiTheme="minorHAnsi" w:cs="Arial"/>
        </w:rPr>
        <w:t xml:space="preserve">με τη σύνταξη σχετικού πρωτοκόλλου, </w:t>
      </w:r>
      <w:r w:rsidRPr="00D35150">
        <w:rPr>
          <w:rFonts w:asciiTheme="minorHAnsi" w:hAnsiTheme="minorHAnsi" w:cs="Arial"/>
        </w:rPr>
        <w:t xml:space="preserve">από την αρμόδια επιτροπή </w:t>
      </w:r>
      <w:r w:rsidR="00FC777A">
        <w:rPr>
          <w:rFonts w:asciiTheme="minorHAnsi" w:hAnsiTheme="minorHAnsi" w:cs="Arial"/>
        </w:rPr>
        <w:t xml:space="preserve">παραλαβών </w:t>
      </w:r>
      <w:r w:rsidR="007C3FB8">
        <w:rPr>
          <w:rFonts w:asciiTheme="minorHAnsi" w:hAnsiTheme="minorHAnsi" w:cs="Arial"/>
        </w:rPr>
        <w:t>του Πλοηγικού Σταθμού Ηρακλείου</w:t>
      </w:r>
      <w:r w:rsidR="00FC777A">
        <w:rPr>
          <w:rFonts w:asciiTheme="minorHAnsi" w:hAnsiTheme="minorHAnsi" w:cs="Arial"/>
        </w:rPr>
        <w:t xml:space="preserve"> </w:t>
      </w:r>
      <w:r w:rsidRPr="00D35150">
        <w:rPr>
          <w:rFonts w:asciiTheme="minorHAnsi" w:hAnsiTheme="minorHAnsi" w:cs="Arial"/>
        </w:rPr>
        <w:t xml:space="preserve">που έχει συσταθεί </w:t>
      </w:r>
      <w:r>
        <w:rPr>
          <w:rFonts w:asciiTheme="minorHAnsi" w:hAnsiTheme="minorHAnsi" w:cs="Arial"/>
        </w:rPr>
        <w:t xml:space="preserve">από τον </w:t>
      </w:r>
      <w:r w:rsidRPr="00D35150">
        <w:rPr>
          <w:rFonts w:asciiTheme="minorHAnsi" w:hAnsiTheme="minorHAnsi" w:cs="Arial"/>
        </w:rPr>
        <w:t>Κεντρικ</w:t>
      </w:r>
      <w:r>
        <w:rPr>
          <w:rFonts w:asciiTheme="minorHAnsi" w:hAnsiTheme="minorHAnsi" w:cs="Arial"/>
        </w:rPr>
        <w:t>ό</w:t>
      </w:r>
      <w:r w:rsidRPr="00D35150">
        <w:rPr>
          <w:rFonts w:asciiTheme="minorHAnsi" w:hAnsiTheme="minorHAnsi" w:cs="Arial"/>
        </w:rPr>
        <w:t xml:space="preserve"> Λιμενάρχη Ηρακλείου.</w:t>
      </w:r>
      <w:r w:rsidR="00FC777A">
        <w:rPr>
          <w:rFonts w:asciiTheme="minorHAnsi" w:hAnsiTheme="minorHAnsi" w:cs="Arial"/>
        </w:rPr>
        <w:t xml:space="preserve"> </w:t>
      </w:r>
    </w:p>
    <w:p w:rsidR="002013F6" w:rsidRDefault="002013F6" w:rsidP="00D35150">
      <w:pPr>
        <w:widowControl w:val="0"/>
        <w:autoSpaceDE w:val="0"/>
        <w:autoSpaceDN w:val="0"/>
        <w:adjustRightInd w:val="0"/>
        <w:ind w:left="-851"/>
        <w:jc w:val="both"/>
        <w:rPr>
          <w:rFonts w:asciiTheme="minorHAnsi" w:hAnsiTheme="minorHAnsi" w:cs="Arial"/>
          <w:b/>
        </w:rPr>
      </w:pPr>
      <w:r w:rsidRPr="002013F6">
        <w:rPr>
          <w:rFonts w:asciiTheme="minorHAnsi" w:hAnsiTheme="minorHAnsi" w:cs="Arial"/>
          <w:b/>
        </w:rPr>
        <w:t xml:space="preserve">ΙΧ.ΕΓΓΥΗΣΗ ΥΠΟ ΠΡΟΜΗΘΕΙΑ ΕΙΔΩΝ </w:t>
      </w:r>
    </w:p>
    <w:p w:rsidR="002013F6" w:rsidRPr="0016796E" w:rsidRDefault="002013F6" w:rsidP="0011199C">
      <w:pPr>
        <w:widowControl w:val="0"/>
        <w:shd w:val="clear" w:color="auto" w:fill="FFFFFF" w:themeFill="background1"/>
        <w:autoSpaceDE w:val="0"/>
        <w:autoSpaceDN w:val="0"/>
        <w:adjustRightInd w:val="0"/>
        <w:ind w:left="-851"/>
        <w:jc w:val="both"/>
        <w:rPr>
          <w:rFonts w:asciiTheme="minorHAnsi" w:hAnsiTheme="minorHAnsi" w:cs="Arial"/>
        </w:rPr>
      </w:pPr>
      <w:r w:rsidRPr="0016796E">
        <w:rPr>
          <w:rFonts w:asciiTheme="minorHAnsi" w:hAnsiTheme="minorHAnsi" w:cs="Arial"/>
        </w:rPr>
        <w:t xml:space="preserve">Τα υπό προμήθεια είδη θα πρέπει να καλύπτονται από εγγύηση </w:t>
      </w:r>
      <w:r w:rsidRPr="0011199C">
        <w:rPr>
          <w:rFonts w:asciiTheme="minorHAnsi" w:hAnsiTheme="minorHAnsi" w:cs="Arial"/>
        </w:rPr>
        <w:t xml:space="preserve">τουλάχιστον </w:t>
      </w:r>
      <w:r w:rsidR="0011199C" w:rsidRPr="0011199C">
        <w:rPr>
          <w:rFonts w:asciiTheme="minorHAnsi" w:hAnsiTheme="minorHAnsi" w:cs="Arial"/>
        </w:rPr>
        <w:t xml:space="preserve">τριών </w:t>
      </w:r>
      <w:r w:rsidRPr="0011199C">
        <w:rPr>
          <w:rFonts w:asciiTheme="minorHAnsi" w:hAnsiTheme="minorHAnsi" w:cs="Arial"/>
        </w:rPr>
        <w:t xml:space="preserve"> (0</w:t>
      </w:r>
      <w:r w:rsidR="0011199C" w:rsidRPr="0011199C">
        <w:rPr>
          <w:rFonts w:asciiTheme="minorHAnsi" w:hAnsiTheme="minorHAnsi" w:cs="Arial"/>
        </w:rPr>
        <w:t>3</w:t>
      </w:r>
      <w:r w:rsidRPr="0011199C">
        <w:rPr>
          <w:rFonts w:asciiTheme="minorHAnsi" w:hAnsiTheme="minorHAnsi" w:cs="Arial"/>
        </w:rPr>
        <w:t>) ετών</w:t>
      </w:r>
      <w:r w:rsidR="0011199C" w:rsidRPr="0011199C">
        <w:rPr>
          <w:rFonts w:asciiTheme="minorHAnsi" w:hAnsiTheme="minorHAnsi" w:cs="Arial"/>
        </w:rPr>
        <w:t xml:space="preserve"> για τους ηλεκτρονικούς υπολογιστές και ενός (01) έτους για το </w:t>
      </w:r>
      <w:proofErr w:type="spellStart"/>
      <w:r w:rsidR="0011199C" w:rsidRPr="0011199C">
        <w:rPr>
          <w:rFonts w:asciiTheme="minorHAnsi" w:hAnsiTheme="minorHAnsi" w:cs="Arial"/>
        </w:rPr>
        <w:t>πολυμηχάνημα</w:t>
      </w:r>
      <w:proofErr w:type="spellEnd"/>
      <w:r w:rsidRPr="0011199C">
        <w:rPr>
          <w:rFonts w:asciiTheme="minorHAnsi" w:hAnsiTheme="minorHAnsi" w:cs="Arial"/>
        </w:rPr>
        <w:t>, η οποία θα άρχεται από την επόμενη της οριστικής παραλαβής τους.</w:t>
      </w:r>
      <w:r w:rsidRPr="0016796E">
        <w:rPr>
          <w:rFonts w:asciiTheme="minorHAnsi" w:hAnsiTheme="minorHAnsi" w:cs="Arial"/>
        </w:rPr>
        <w:t xml:space="preserve"> </w:t>
      </w:r>
    </w:p>
    <w:p w:rsidR="00FC777A" w:rsidRPr="00D71F65" w:rsidRDefault="007F6C41" w:rsidP="00D35150">
      <w:pPr>
        <w:widowControl w:val="0"/>
        <w:autoSpaceDE w:val="0"/>
        <w:autoSpaceDN w:val="0"/>
        <w:adjustRightInd w:val="0"/>
        <w:ind w:left="-851"/>
        <w:jc w:val="both"/>
        <w:rPr>
          <w:rFonts w:asciiTheme="minorHAnsi" w:hAnsiTheme="minorHAnsi" w:cs="Arial"/>
          <w:b/>
        </w:rPr>
      </w:pPr>
      <w:r>
        <w:rPr>
          <w:rFonts w:asciiTheme="minorHAnsi" w:hAnsiTheme="minorHAnsi" w:cs="Arial"/>
          <w:b/>
        </w:rPr>
        <w:t>Χ</w:t>
      </w:r>
      <w:r w:rsidR="005A2E9A" w:rsidRPr="00D71F65">
        <w:rPr>
          <w:rFonts w:asciiTheme="minorHAnsi" w:hAnsiTheme="minorHAnsi" w:cs="Arial"/>
          <w:b/>
        </w:rPr>
        <w:t>.ΤΡΟΠΟΣ ΠΛΗΡΩΜΗΣ</w:t>
      </w:r>
    </w:p>
    <w:p w:rsidR="006D5DB4" w:rsidRDefault="008C2DCE" w:rsidP="008A5F82">
      <w:pPr>
        <w:widowControl w:val="0"/>
        <w:autoSpaceDE w:val="0"/>
        <w:autoSpaceDN w:val="0"/>
        <w:adjustRightInd w:val="0"/>
        <w:spacing w:after="0" w:line="240" w:lineRule="auto"/>
        <w:ind w:left="-851"/>
        <w:jc w:val="both"/>
        <w:rPr>
          <w:rFonts w:asciiTheme="minorHAnsi" w:hAnsiTheme="minorHAnsi" w:cs="Arial"/>
        </w:rPr>
      </w:pPr>
      <w:r>
        <w:rPr>
          <w:rFonts w:asciiTheme="minorHAnsi" w:hAnsiTheme="minorHAnsi" w:cs="Arial"/>
        </w:rPr>
        <w:t>1.</w:t>
      </w:r>
      <w:r w:rsidR="006D5DB4" w:rsidRPr="006D5DB4">
        <w:rPr>
          <w:rFonts w:asciiTheme="minorHAnsi" w:hAnsiTheme="minorHAnsi" w:cs="Arial"/>
        </w:rPr>
        <w:t xml:space="preserve">Η πληρωμή </w:t>
      </w:r>
      <w:r w:rsidR="00F56CE7">
        <w:rPr>
          <w:rFonts w:asciiTheme="minorHAnsi" w:hAnsiTheme="minorHAnsi" w:cs="Arial"/>
        </w:rPr>
        <w:t>του προμηθευτή</w:t>
      </w:r>
      <w:r w:rsidR="006D5DB4" w:rsidRPr="006D5DB4">
        <w:rPr>
          <w:rFonts w:asciiTheme="minorHAnsi" w:hAnsiTheme="minorHAnsi" w:cs="Arial"/>
        </w:rPr>
        <w:t xml:space="preserve"> θα</w:t>
      </w:r>
      <w:r w:rsidR="007F6C41">
        <w:rPr>
          <w:rFonts w:asciiTheme="minorHAnsi" w:hAnsiTheme="minorHAnsi" w:cs="Arial"/>
        </w:rPr>
        <w:t xml:space="preserve"> γίνει</w:t>
      </w:r>
      <w:r w:rsidR="006D5DB4" w:rsidRPr="006D5DB4">
        <w:rPr>
          <w:rFonts w:asciiTheme="minorHAnsi" w:hAnsiTheme="minorHAnsi" w:cs="Arial"/>
        </w:rPr>
        <w:t xml:space="preserve">  μετά την οριστική ποιοτική και ποσοτική παραλαβή από την οικεία επιτροπή, την προσκόμιση και τον έλεγχο των απαραιτήτων για την πληρωμή δικαιολογητικών, από την Παγία Προκαταβολή Πλοηγικού Σταθμού Ηρακλείου. </w:t>
      </w:r>
    </w:p>
    <w:p w:rsidR="008A5F82" w:rsidRDefault="007F6C41" w:rsidP="008A5F82">
      <w:pPr>
        <w:widowControl w:val="0"/>
        <w:autoSpaceDE w:val="0"/>
        <w:autoSpaceDN w:val="0"/>
        <w:adjustRightInd w:val="0"/>
        <w:spacing w:after="0" w:line="240" w:lineRule="auto"/>
        <w:ind w:left="-851"/>
        <w:jc w:val="both"/>
        <w:rPr>
          <w:rFonts w:asciiTheme="minorHAnsi" w:hAnsiTheme="minorHAnsi" w:cs="Arial"/>
        </w:rPr>
      </w:pPr>
      <w:r>
        <w:rPr>
          <w:rFonts w:asciiTheme="minorHAnsi" w:hAnsiTheme="minorHAnsi" w:cs="Arial"/>
        </w:rPr>
        <w:t>2</w:t>
      </w:r>
      <w:r w:rsidR="008C2DCE">
        <w:rPr>
          <w:rFonts w:asciiTheme="minorHAnsi" w:hAnsiTheme="minorHAnsi" w:cs="Arial"/>
        </w:rPr>
        <w:t>.</w:t>
      </w:r>
      <w:r w:rsidR="008A5F82">
        <w:rPr>
          <w:rFonts w:asciiTheme="minorHAnsi" w:hAnsiTheme="minorHAnsi" w:cs="Arial"/>
        </w:rPr>
        <w:t xml:space="preserve">Ως προς τα δικαιολογητικά πληρωμής και λοιπά στοιχεία ισχύουν τα όσα αναφέρονται στο </w:t>
      </w:r>
      <w:r w:rsidR="008A5F82" w:rsidRPr="00F93650">
        <w:rPr>
          <w:rFonts w:asciiTheme="minorHAnsi" w:hAnsiTheme="minorHAnsi" w:cs="Arial"/>
        </w:rPr>
        <w:t>άρθρο 200 του ν. 4412/2016.</w:t>
      </w:r>
      <w:r w:rsidR="008A5F82">
        <w:rPr>
          <w:rFonts w:asciiTheme="minorHAnsi" w:hAnsiTheme="minorHAnsi" w:cs="Arial"/>
        </w:rPr>
        <w:t xml:space="preserve"> </w:t>
      </w:r>
    </w:p>
    <w:p w:rsidR="008C2DCE" w:rsidRPr="00F80533" w:rsidRDefault="008C2DCE" w:rsidP="005A2E9A">
      <w:pPr>
        <w:pStyle w:val="Style3"/>
        <w:widowControl/>
        <w:tabs>
          <w:tab w:val="left" w:pos="-851"/>
        </w:tabs>
        <w:spacing w:line="100" w:lineRule="atLeast"/>
        <w:ind w:left="-851"/>
        <w:rPr>
          <w:rStyle w:val="FontStyle11"/>
          <w:rFonts w:asciiTheme="minorHAnsi" w:eastAsia="Calibri" w:hAnsiTheme="minorHAnsi" w:cs="Calibri"/>
          <w:color w:val="00000A"/>
          <w:highlight w:val="yellow"/>
          <w:u w:val="single"/>
          <w:shd w:val="clear" w:color="auto" w:fill="FFFFFF"/>
        </w:rPr>
      </w:pPr>
    </w:p>
    <w:p w:rsidR="00FC777A" w:rsidRPr="009B4FC3" w:rsidRDefault="00FC777A" w:rsidP="009B4FC3">
      <w:pPr>
        <w:pStyle w:val="Style3"/>
        <w:widowControl/>
        <w:tabs>
          <w:tab w:val="left" w:pos="-851"/>
        </w:tabs>
        <w:spacing w:line="100" w:lineRule="atLeast"/>
        <w:ind w:left="-851"/>
        <w:jc w:val="center"/>
        <w:rPr>
          <w:rFonts w:asciiTheme="minorHAnsi" w:hAnsiTheme="minorHAnsi" w:cs="Calibri"/>
          <w:b/>
          <w:sz w:val="22"/>
          <w:szCs w:val="22"/>
          <w:u w:val="single"/>
        </w:rPr>
      </w:pPr>
      <w:r w:rsidRPr="009B4FC3">
        <w:rPr>
          <w:rStyle w:val="FontStyle11"/>
          <w:rFonts w:asciiTheme="minorHAnsi" w:eastAsia="Calibri" w:hAnsiTheme="minorHAnsi" w:cs="Calibri"/>
          <w:color w:val="00000A"/>
          <w:u w:val="single"/>
          <w:shd w:val="clear" w:color="auto" w:fill="FFFFFF"/>
        </w:rPr>
        <w:t>ΟΔΗΓΙΕΣ ΓΙΑ ΤΗΝ ΥΠΟΒΟΛΗ ΠΡΟΣΦΟΡ</w:t>
      </w:r>
      <w:r w:rsidR="009B4FC3" w:rsidRPr="009B4FC3">
        <w:rPr>
          <w:rStyle w:val="FontStyle11"/>
          <w:rFonts w:asciiTheme="minorHAnsi" w:eastAsia="Calibri" w:hAnsiTheme="minorHAnsi" w:cs="Calibri"/>
          <w:color w:val="00000A"/>
          <w:u w:val="single"/>
          <w:shd w:val="clear" w:color="auto" w:fill="FFFFFF"/>
        </w:rPr>
        <w:t>ΑΣ</w:t>
      </w:r>
    </w:p>
    <w:p w:rsidR="009B4FC3" w:rsidRDefault="009B4FC3" w:rsidP="005A2E9A">
      <w:pPr>
        <w:tabs>
          <w:tab w:val="left" w:pos="-851"/>
        </w:tabs>
        <w:spacing w:after="100" w:afterAutospacing="1" w:line="240" w:lineRule="auto"/>
        <w:ind w:left="-851"/>
        <w:jc w:val="both"/>
        <w:rPr>
          <w:rFonts w:asciiTheme="minorHAnsi" w:hAnsiTheme="minorHAnsi"/>
        </w:rPr>
      </w:pPr>
    </w:p>
    <w:p w:rsidR="00FC777A" w:rsidRPr="00FC777A" w:rsidRDefault="00FC777A" w:rsidP="005A2E9A">
      <w:pPr>
        <w:tabs>
          <w:tab w:val="left" w:pos="-851"/>
        </w:tabs>
        <w:spacing w:after="100" w:afterAutospacing="1" w:line="240" w:lineRule="auto"/>
        <w:ind w:left="-851"/>
        <w:jc w:val="both"/>
        <w:rPr>
          <w:rFonts w:asciiTheme="minorHAnsi" w:hAnsiTheme="minorHAnsi"/>
        </w:rPr>
      </w:pPr>
      <w:r w:rsidRPr="00FC777A">
        <w:rPr>
          <w:rFonts w:asciiTheme="minorHAnsi" w:hAnsiTheme="minorHAnsi"/>
        </w:rPr>
        <w:t xml:space="preserve">Οι προσφέροντες δύνανται να υποβάλλουν προσφορά σε </w:t>
      </w:r>
      <w:r w:rsidRPr="005D6474">
        <w:rPr>
          <w:rFonts w:asciiTheme="minorHAnsi" w:hAnsiTheme="minorHAnsi"/>
          <w:b/>
          <w:highlight w:val="lightGray"/>
        </w:rPr>
        <w:t>σφραγισμένο φάκελο</w:t>
      </w:r>
      <w:r w:rsidRPr="00FC777A">
        <w:rPr>
          <w:rFonts w:asciiTheme="minorHAnsi" w:hAnsiTheme="minorHAnsi"/>
        </w:rPr>
        <w:t xml:space="preserve"> στον οποίο θα αναγράφονται </w:t>
      </w:r>
      <w:r w:rsidRPr="008C5E40">
        <w:rPr>
          <w:rFonts w:asciiTheme="minorHAnsi" w:hAnsiTheme="minorHAnsi"/>
        </w:rPr>
        <w:t>ευκρινώς (άρθρο 92 του Ν. 4412/2016, Α΄ 147) τα</w:t>
      </w:r>
      <w:r w:rsidRPr="00FC777A">
        <w:rPr>
          <w:rFonts w:asciiTheme="minorHAnsi" w:hAnsiTheme="minorHAnsi"/>
        </w:rPr>
        <w:t xml:space="preserve"> κάτωθι :</w:t>
      </w:r>
    </w:p>
    <w:p w:rsidR="00FC777A" w:rsidRDefault="00FC777A" w:rsidP="00460498">
      <w:pPr>
        <w:tabs>
          <w:tab w:val="left" w:pos="-851"/>
        </w:tabs>
        <w:spacing w:after="0" w:line="240" w:lineRule="auto"/>
        <w:ind w:left="-907"/>
        <w:jc w:val="both"/>
        <w:rPr>
          <w:rFonts w:asciiTheme="minorHAnsi" w:hAnsiTheme="minorHAnsi"/>
        </w:rPr>
      </w:pPr>
      <w:r w:rsidRPr="00FC777A">
        <w:rPr>
          <w:rFonts w:asciiTheme="minorHAnsi" w:hAnsiTheme="minorHAnsi"/>
        </w:rPr>
        <w:tab/>
      </w:r>
      <w:r w:rsidR="005D6474" w:rsidRPr="005D6474">
        <w:rPr>
          <w:rFonts w:asciiTheme="minorHAnsi" w:hAnsiTheme="minorHAnsi"/>
          <w:b/>
        </w:rPr>
        <w:t>α.</w:t>
      </w:r>
      <w:r w:rsidRPr="00FC777A">
        <w:rPr>
          <w:rFonts w:asciiTheme="minorHAnsi" w:hAnsiTheme="minorHAnsi"/>
        </w:rPr>
        <w:t xml:space="preserve"> Η λέξη </w:t>
      </w:r>
      <w:r w:rsidRPr="00FC777A">
        <w:rPr>
          <w:rFonts w:asciiTheme="minorHAnsi" w:hAnsiTheme="minorHAnsi"/>
          <w:b/>
        </w:rPr>
        <w:t>«ΠΡΟΣΦΟΡΑ»,</w:t>
      </w:r>
    </w:p>
    <w:p w:rsidR="00FC777A" w:rsidRPr="00FC777A" w:rsidRDefault="00FC777A" w:rsidP="00460498">
      <w:pPr>
        <w:tabs>
          <w:tab w:val="left" w:pos="-851"/>
        </w:tabs>
        <w:spacing w:after="0" w:line="240" w:lineRule="auto"/>
        <w:ind w:left="-907"/>
        <w:jc w:val="both"/>
        <w:rPr>
          <w:rFonts w:asciiTheme="minorHAnsi" w:hAnsiTheme="minorHAnsi"/>
        </w:rPr>
      </w:pPr>
      <w:r w:rsidRPr="00FC777A">
        <w:rPr>
          <w:rFonts w:asciiTheme="minorHAnsi" w:hAnsiTheme="minorHAnsi"/>
        </w:rPr>
        <w:tab/>
      </w:r>
      <w:r w:rsidRPr="005D6474">
        <w:rPr>
          <w:rFonts w:asciiTheme="minorHAnsi" w:hAnsiTheme="minorHAnsi"/>
          <w:b/>
        </w:rPr>
        <w:t>β</w:t>
      </w:r>
      <w:r w:rsidR="005D6474" w:rsidRPr="005D6474">
        <w:rPr>
          <w:rFonts w:asciiTheme="minorHAnsi" w:hAnsiTheme="minorHAnsi"/>
          <w:b/>
        </w:rPr>
        <w:t>.</w:t>
      </w:r>
      <w:r w:rsidRPr="00FC777A">
        <w:rPr>
          <w:rFonts w:asciiTheme="minorHAnsi" w:hAnsiTheme="minorHAnsi"/>
        </w:rPr>
        <w:t xml:space="preserve"> Η </w:t>
      </w:r>
      <w:r>
        <w:rPr>
          <w:rFonts w:asciiTheme="minorHAnsi" w:hAnsiTheme="minorHAnsi"/>
        </w:rPr>
        <w:t xml:space="preserve">επωνυμία της Αναθέτουσας Αρχής </w:t>
      </w:r>
      <w:r w:rsidRPr="00FC777A">
        <w:rPr>
          <w:rFonts w:asciiTheme="minorHAnsi" w:hAnsiTheme="minorHAnsi"/>
          <w:b/>
        </w:rPr>
        <w:t>«Π</w:t>
      </w:r>
      <w:r w:rsidR="0039322A">
        <w:rPr>
          <w:rFonts w:asciiTheme="minorHAnsi" w:hAnsiTheme="minorHAnsi"/>
          <w:b/>
        </w:rPr>
        <w:t>λοηγικός</w:t>
      </w:r>
      <w:r w:rsidRPr="00FC777A">
        <w:rPr>
          <w:rFonts w:asciiTheme="minorHAnsi" w:hAnsiTheme="minorHAnsi"/>
          <w:b/>
        </w:rPr>
        <w:t xml:space="preserve"> Σ</w:t>
      </w:r>
      <w:r w:rsidR="0039322A">
        <w:rPr>
          <w:rFonts w:asciiTheme="minorHAnsi" w:hAnsiTheme="minorHAnsi"/>
          <w:b/>
        </w:rPr>
        <w:t>ταθμός</w:t>
      </w:r>
      <w:r w:rsidRPr="00FC777A">
        <w:rPr>
          <w:rFonts w:asciiTheme="minorHAnsi" w:hAnsiTheme="minorHAnsi"/>
          <w:b/>
        </w:rPr>
        <w:t xml:space="preserve"> Η</w:t>
      </w:r>
      <w:r w:rsidR="0039322A">
        <w:rPr>
          <w:rFonts w:asciiTheme="minorHAnsi" w:hAnsiTheme="minorHAnsi"/>
          <w:b/>
        </w:rPr>
        <w:t>ρακλείου</w:t>
      </w:r>
      <w:r>
        <w:rPr>
          <w:rFonts w:asciiTheme="minorHAnsi" w:hAnsiTheme="minorHAnsi"/>
          <w:b/>
        </w:rPr>
        <w:t>»</w:t>
      </w:r>
      <w:r w:rsidRPr="00FC777A">
        <w:rPr>
          <w:rFonts w:asciiTheme="minorHAnsi" w:hAnsiTheme="minorHAnsi"/>
          <w:b/>
        </w:rPr>
        <w:t>,</w:t>
      </w:r>
      <w:r w:rsidRPr="00FC777A">
        <w:rPr>
          <w:rFonts w:asciiTheme="minorHAnsi" w:hAnsiTheme="minorHAnsi"/>
        </w:rPr>
        <w:t xml:space="preserve"> </w:t>
      </w:r>
    </w:p>
    <w:p w:rsidR="00FC777A" w:rsidRPr="00FC777A" w:rsidRDefault="00FC777A" w:rsidP="00460498">
      <w:pPr>
        <w:tabs>
          <w:tab w:val="left" w:pos="-851"/>
        </w:tabs>
        <w:spacing w:after="0" w:line="240" w:lineRule="auto"/>
        <w:ind w:left="-907"/>
        <w:jc w:val="both"/>
        <w:rPr>
          <w:rFonts w:asciiTheme="minorHAnsi" w:hAnsiTheme="minorHAnsi"/>
        </w:rPr>
      </w:pPr>
      <w:r w:rsidRPr="005D6474">
        <w:rPr>
          <w:rFonts w:asciiTheme="minorHAnsi" w:hAnsiTheme="minorHAnsi"/>
          <w:b/>
        </w:rPr>
        <w:tab/>
      </w:r>
      <w:proofErr w:type="spellStart"/>
      <w:r w:rsidRPr="005D6474">
        <w:rPr>
          <w:rFonts w:asciiTheme="minorHAnsi" w:hAnsiTheme="minorHAnsi"/>
          <w:b/>
        </w:rPr>
        <w:t>γ</w:t>
      </w:r>
      <w:r w:rsidR="005D6474" w:rsidRPr="005D6474">
        <w:rPr>
          <w:rFonts w:asciiTheme="minorHAnsi" w:hAnsiTheme="minorHAnsi"/>
          <w:b/>
        </w:rPr>
        <w:t>.</w:t>
      </w:r>
      <w:r w:rsidRPr="00FC777A">
        <w:rPr>
          <w:rFonts w:asciiTheme="minorHAnsi" w:hAnsiTheme="minorHAnsi"/>
        </w:rPr>
        <w:t>Ο</w:t>
      </w:r>
      <w:proofErr w:type="spellEnd"/>
      <w:r w:rsidRPr="00FC777A">
        <w:rPr>
          <w:rFonts w:asciiTheme="minorHAnsi" w:hAnsiTheme="minorHAnsi"/>
        </w:rPr>
        <w:t xml:space="preserve"> τίτλος της προμήθειας: </w:t>
      </w:r>
      <w:r w:rsidRPr="00460498">
        <w:rPr>
          <w:rFonts w:asciiTheme="minorHAnsi" w:hAnsiTheme="minorHAnsi"/>
          <w:b/>
        </w:rPr>
        <w:t>«</w:t>
      </w:r>
      <w:r w:rsidRPr="0039322A">
        <w:rPr>
          <w:rStyle w:val="FontStyle11"/>
          <w:rFonts w:asciiTheme="minorHAnsi" w:eastAsiaTheme="minorEastAsia" w:hAnsiTheme="minorHAnsi" w:cs="Calibri"/>
        </w:rPr>
        <w:t>Προμήθεια</w:t>
      </w:r>
      <w:r w:rsidR="009B4FC3" w:rsidRPr="009B4FC3">
        <w:rPr>
          <w:b/>
        </w:rPr>
        <w:t xml:space="preserve"> </w:t>
      </w:r>
      <w:r w:rsidR="009B4FC3">
        <w:rPr>
          <w:b/>
        </w:rPr>
        <w:t xml:space="preserve">δύο (02) σταθερών ηλεκτρονικών υπολογιστών και ενός </w:t>
      </w:r>
      <w:proofErr w:type="spellStart"/>
      <w:r w:rsidR="009B4FC3">
        <w:rPr>
          <w:b/>
        </w:rPr>
        <w:t>πολυμηχανήματος</w:t>
      </w:r>
      <w:proofErr w:type="spellEnd"/>
      <w:r w:rsidR="009B4FC3">
        <w:rPr>
          <w:b/>
        </w:rPr>
        <w:t xml:space="preserve"> (εκτυπωτής, σκάνερ, φωτοτυπικό) </w:t>
      </w:r>
      <w:r w:rsidR="009B4FC3" w:rsidRPr="00B8355E">
        <w:rPr>
          <w:b/>
        </w:rPr>
        <w:t xml:space="preserve">  για</w:t>
      </w:r>
      <w:r w:rsidR="009B4FC3">
        <w:rPr>
          <w:b/>
        </w:rPr>
        <w:t xml:space="preserve"> χρήση του Γραφείου</w:t>
      </w:r>
      <w:r w:rsidR="009B4FC3" w:rsidRPr="009B4FC3">
        <w:rPr>
          <w:b/>
        </w:rPr>
        <w:t xml:space="preserve"> </w:t>
      </w:r>
      <w:r w:rsidR="009B4FC3">
        <w:rPr>
          <w:b/>
        </w:rPr>
        <w:t xml:space="preserve">έκδοσης και είσπραξης πλοηγικών τελών του </w:t>
      </w:r>
      <w:r w:rsidR="009B4FC3" w:rsidRPr="00B8355E">
        <w:rPr>
          <w:b/>
        </w:rPr>
        <w:t>Πλοηγικ</w:t>
      </w:r>
      <w:r w:rsidR="009B4FC3">
        <w:rPr>
          <w:b/>
        </w:rPr>
        <w:t xml:space="preserve">ού Σταθμού </w:t>
      </w:r>
      <w:r w:rsidR="009B4FC3" w:rsidRPr="00B8355E">
        <w:rPr>
          <w:b/>
        </w:rPr>
        <w:t xml:space="preserve"> Ηρακλείου</w:t>
      </w:r>
      <w:r w:rsidRPr="0039322A">
        <w:rPr>
          <w:rStyle w:val="FontStyle11"/>
          <w:rFonts w:asciiTheme="minorHAnsi" w:eastAsiaTheme="minorEastAsia" w:hAnsiTheme="minorHAnsi" w:cs="Calibri"/>
        </w:rPr>
        <w:t>»</w:t>
      </w:r>
      <w:r w:rsidRPr="00FC777A">
        <w:rPr>
          <w:rFonts w:asciiTheme="minorHAnsi" w:hAnsiTheme="minorHAnsi"/>
        </w:rPr>
        <w:t xml:space="preserve">), </w:t>
      </w:r>
    </w:p>
    <w:p w:rsidR="00FC777A" w:rsidRPr="00FC777A" w:rsidRDefault="00FC777A" w:rsidP="00460498">
      <w:pPr>
        <w:tabs>
          <w:tab w:val="left" w:pos="-851"/>
        </w:tabs>
        <w:spacing w:after="0" w:line="240" w:lineRule="auto"/>
        <w:ind w:left="-907"/>
        <w:jc w:val="both"/>
        <w:rPr>
          <w:rFonts w:asciiTheme="minorHAnsi" w:hAnsiTheme="minorHAnsi"/>
          <w:b/>
          <w:bCs/>
        </w:rPr>
      </w:pPr>
      <w:r w:rsidRPr="00FC777A">
        <w:rPr>
          <w:rFonts w:asciiTheme="minorHAnsi" w:hAnsiTheme="minorHAnsi"/>
        </w:rPr>
        <w:tab/>
      </w:r>
      <w:r w:rsidRPr="005D6474">
        <w:rPr>
          <w:rFonts w:asciiTheme="minorHAnsi" w:hAnsiTheme="minorHAnsi"/>
          <w:b/>
        </w:rPr>
        <w:t>δ</w:t>
      </w:r>
      <w:r w:rsidR="005D6474" w:rsidRPr="005D6474">
        <w:rPr>
          <w:rFonts w:asciiTheme="minorHAnsi" w:hAnsiTheme="minorHAnsi"/>
          <w:b/>
        </w:rPr>
        <w:t>.</w:t>
      </w:r>
      <w:r w:rsidRPr="00FC777A">
        <w:rPr>
          <w:rFonts w:asciiTheme="minorHAnsi" w:hAnsiTheme="minorHAnsi"/>
        </w:rPr>
        <w:t xml:space="preserve"> Η </w:t>
      </w:r>
      <w:r w:rsidRPr="0039322A">
        <w:rPr>
          <w:rFonts w:asciiTheme="minorHAnsi" w:hAnsiTheme="minorHAnsi"/>
          <w:b/>
        </w:rPr>
        <w:t>καταληκτική</w:t>
      </w:r>
      <w:r w:rsidR="0039322A">
        <w:rPr>
          <w:rFonts w:asciiTheme="minorHAnsi" w:hAnsiTheme="minorHAnsi"/>
          <w:b/>
        </w:rPr>
        <w:t xml:space="preserve"> ημερομηνία υποβολής προσφορών </w:t>
      </w:r>
      <w:r w:rsidR="0039322A" w:rsidRPr="0011199C">
        <w:rPr>
          <w:rFonts w:asciiTheme="minorHAnsi" w:hAnsiTheme="minorHAnsi"/>
          <w:b/>
          <w:shd w:val="clear" w:color="auto" w:fill="FFFFFF" w:themeFill="background1"/>
        </w:rPr>
        <w:t>:</w:t>
      </w:r>
      <w:r w:rsidR="0011199C">
        <w:rPr>
          <w:rFonts w:asciiTheme="minorHAnsi" w:hAnsiTheme="minorHAnsi"/>
          <w:b/>
          <w:shd w:val="clear" w:color="auto" w:fill="FFFFFF" w:themeFill="background1"/>
        </w:rPr>
        <w:t>10</w:t>
      </w:r>
      <w:r w:rsidRPr="0011199C">
        <w:rPr>
          <w:rFonts w:asciiTheme="minorHAnsi" w:hAnsiTheme="minorHAnsi"/>
          <w:b/>
          <w:shd w:val="clear" w:color="auto" w:fill="FFFFFF" w:themeFill="background1"/>
        </w:rPr>
        <w:t>/</w:t>
      </w:r>
      <w:r w:rsidR="000E33E6" w:rsidRPr="0011199C">
        <w:rPr>
          <w:rFonts w:asciiTheme="minorHAnsi" w:hAnsiTheme="minorHAnsi"/>
          <w:b/>
          <w:shd w:val="clear" w:color="auto" w:fill="FFFFFF" w:themeFill="background1"/>
        </w:rPr>
        <w:t>12</w:t>
      </w:r>
      <w:r w:rsidR="0039322A" w:rsidRPr="0011199C">
        <w:rPr>
          <w:rFonts w:asciiTheme="minorHAnsi" w:hAnsiTheme="minorHAnsi"/>
          <w:b/>
          <w:shd w:val="clear" w:color="auto" w:fill="FFFFFF" w:themeFill="background1"/>
        </w:rPr>
        <w:t>/2021</w:t>
      </w:r>
      <w:r w:rsidR="005E5140" w:rsidRPr="0011199C">
        <w:rPr>
          <w:rFonts w:asciiTheme="minorHAnsi" w:hAnsiTheme="minorHAnsi"/>
          <w:shd w:val="clear" w:color="auto" w:fill="FFFFFF" w:themeFill="background1"/>
        </w:rPr>
        <w:t>.</w:t>
      </w:r>
    </w:p>
    <w:p w:rsidR="00FC777A" w:rsidRPr="00FC777A" w:rsidRDefault="00FC777A" w:rsidP="00460498">
      <w:pPr>
        <w:tabs>
          <w:tab w:val="left" w:pos="-851"/>
        </w:tabs>
        <w:spacing w:after="0" w:line="240" w:lineRule="auto"/>
        <w:ind w:left="-907"/>
        <w:jc w:val="both"/>
        <w:rPr>
          <w:rFonts w:asciiTheme="minorHAnsi" w:hAnsiTheme="minorHAnsi"/>
        </w:rPr>
      </w:pPr>
      <w:r w:rsidRPr="00FC777A">
        <w:rPr>
          <w:rFonts w:asciiTheme="minorHAnsi" w:hAnsiTheme="minorHAnsi"/>
          <w:b/>
          <w:bCs/>
        </w:rPr>
        <w:tab/>
      </w:r>
      <w:r w:rsidRPr="005D6474">
        <w:rPr>
          <w:rFonts w:asciiTheme="minorHAnsi" w:hAnsiTheme="minorHAnsi"/>
          <w:b/>
        </w:rPr>
        <w:t>ε</w:t>
      </w:r>
      <w:r w:rsidR="005D6474" w:rsidRPr="005D6474">
        <w:rPr>
          <w:rFonts w:asciiTheme="minorHAnsi" w:hAnsiTheme="minorHAnsi"/>
          <w:b/>
        </w:rPr>
        <w:t>.</w:t>
      </w:r>
      <w:r w:rsidRPr="00FC777A">
        <w:rPr>
          <w:rFonts w:asciiTheme="minorHAnsi" w:hAnsiTheme="minorHAnsi"/>
        </w:rPr>
        <w:t xml:space="preserve"> </w:t>
      </w:r>
      <w:r w:rsidRPr="008C5E40">
        <w:rPr>
          <w:rFonts w:asciiTheme="minorHAnsi" w:hAnsiTheme="minorHAnsi"/>
          <w:b/>
        </w:rPr>
        <w:t>Τα στοιχεία του οικονομικού φορέα</w:t>
      </w:r>
      <w:r w:rsidR="008C5E40">
        <w:rPr>
          <w:rFonts w:asciiTheme="minorHAnsi" w:hAnsiTheme="minorHAnsi"/>
          <w:b/>
        </w:rPr>
        <w:t xml:space="preserve"> </w:t>
      </w:r>
      <w:r w:rsidR="008C5E40" w:rsidRPr="008C5E40">
        <w:rPr>
          <w:rFonts w:asciiTheme="minorHAnsi" w:hAnsiTheme="minorHAnsi"/>
        </w:rPr>
        <w:t>(του προσφέροντος)</w:t>
      </w:r>
      <w:r w:rsidRPr="008C5E40">
        <w:rPr>
          <w:rFonts w:asciiTheme="minorHAnsi" w:hAnsiTheme="minorHAnsi"/>
        </w:rPr>
        <w:t>.</w:t>
      </w:r>
    </w:p>
    <w:p w:rsidR="003744D1" w:rsidRDefault="000E33E6" w:rsidP="005A2E9A">
      <w:pPr>
        <w:tabs>
          <w:tab w:val="left" w:pos="-851"/>
        </w:tabs>
        <w:spacing w:after="100" w:afterAutospacing="1" w:line="240" w:lineRule="auto"/>
        <w:ind w:left="-993"/>
        <w:jc w:val="both"/>
        <w:rPr>
          <w:rFonts w:asciiTheme="minorHAnsi" w:hAnsiTheme="minorHAnsi"/>
          <w:b/>
        </w:rPr>
      </w:pPr>
      <w:r>
        <w:rPr>
          <w:rFonts w:asciiTheme="minorHAnsi" w:hAnsiTheme="minorHAnsi"/>
        </w:rPr>
        <w:t xml:space="preserve">     </w:t>
      </w:r>
      <w:r w:rsidR="00FC777A" w:rsidRPr="00FC777A">
        <w:rPr>
          <w:rFonts w:asciiTheme="minorHAnsi" w:hAnsiTheme="minorHAnsi"/>
        </w:rPr>
        <w:t xml:space="preserve">Ο κυρίως φάκελος θα περιλαμβάνει δύο (02) </w:t>
      </w:r>
      <w:proofErr w:type="spellStart"/>
      <w:r w:rsidR="00FC777A" w:rsidRPr="00FC777A">
        <w:rPr>
          <w:rFonts w:asciiTheme="minorHAnsi" w:hAnsiTheme="minorHAnsi"/>
        </w:rPr>
        <w:t>υποφακέλους</w:t>
      </w:r>
      <w:proofErr w:type="spellEnd"/>
      <w:r w:rsidR="00FC777A" w:rsidRPr="00FC777A">
        <w:rPr>
          <w:rFonts w:asciiTheme="minorHAnsi" w:hAnsiTheme="minorHAnsi"/>
        </w:rPr>
        <w:t xml:space="preserve">  με την ένδειξη «ΤΕΧΝΙΚΗ ΠΡΟΣΦΟΡΑ» και «ΟΙΚΟΝΟΜΙΚΗ ΠΡΟΣΦΟΡΑ». Οι υποβληθείσες προσφορές θα είναι σύμφωνες με τα διαλαμβανόμενα στο παρόν </w:t>
      </w:r>
      <w:r w:rsidR="008C5E40">
        <w:rPr>
          <w:rFonts w:asciiTheme="minorHAnsi" w:hAnsiTheme="minorHAnsi"/>
        </w:rPr>
        <w:t xml:space="preserve">έγγραφο </w:t>
      </w:r>
      <w:r w:rsidR="00FC777A" w:rsidRPr="00FC777A">
        <w:rPr>
          <w:rFonts w:asciiTheme="minorHAnsi" w:hAnsiTheme="minorHAnsi"/>
        </w:rPr>
        <w:t xml:space="preserve">Τεχνικών </w:t>
      </w:r>
      <w:r w:rsidR="0039322A">
        <w:rPr>
          <w:rFonts w:asciiTheme="minorHAnsi" w:hAnsiTheme="minorHAnsi"/>
        </w:rPr>
        <w:t>Απαιτήσεων</w:t>
      </w:r>
      <w:r w:rsidR="00FC777A" w:rsidRPr="00FC777A">
        <w:rPr>
          <w:rFonts w:asciiTheme="minorHAnsi" w:hAnsiTheme="minorHAnsi"/>
        </w:rPr>
        <w:t xml:space="preserve"> και θα περιέχουν τα κάτωθι :</w:t>
      </w:r>
    </w:p>
    <w:p w:rsidR="003744D1" w:rsidRDefault="003744D1" w:rsidP="003744D1">
      <w:pPr>
        <w:tabs>
          <w:tab w:val="left" w:pos="-851"/>
        </w:tabs>
        <w:spacing w:after="100" w:afterAutospacing="1" w:line="240" w:lineRule="auto"/>
        <w:ind w:left="-993"/>
        <w:jc w:val="both"/>
        <w:rPr>
          <w:rFonts w:asciiTheme="minorHAnsi" w:hAnsiTheme="minorHAnsi"/>
          <w:b/>
        </w:rPr>
      </w:pPr>
      <w:r w:rsidRPr="00460498">
        <w:rPr>
          <w:rFonts w:asciiTheme="minorHAnsi" w:hAnsiTheme="minorHAnsi"/>
          <w:b/>
          <w:highlight w:val="lightGray"/>
        </w:rPr>
        <w:t>1.</w:t>
      </w:r>
      <w:r w:rsidR="00FC777A" w:rsidRPr="003744D1">
        <w:rPr>
          <w:rFonts w:asciiTheme="minorHAnsi" w:hAnsiTheme="minorHAnsi"/>
        </w:rPr>
        <w:t>Στον σφραγισμένο φάκελο</w:t>
      </w:r>
      <w:r w:rsidR="00FC777A" w:rsidRPr="003744D1">
        <w:rPr>
          <w:rFonts w:asciiTheme="minorHAnsi" w:hAnsiTheme="minorHAnsi"/>
          <w:b/>
          <w:bCs/>
        </w:rPr>
        <w:t xml:space="preserve"> </w:t>
      </w:r>
      <w:r w:rsidR="00FC777A" w:rsidRPr="003744D1">
        <w:rPr>
          <w:rFonts w:asciiTheme="minorHAnsi" w:hAnsiTheme="minorHAnsi"/>
          <w:b/>
          <w:bCs/>
          <w:highlight w:val="lightGray"/>
        </w:rPr>
        <w:t>«ΤΕΧΝΙΚΗ ΠΡΟΣΦΟΡΑ»</w:t>
      </w:r>
      <w:r w:rsidR="00FC777A" w:rsidRPr="003744D1">
        <w:rPr>
          <w:rFonts w:asciiTheme="minorHAnsi" w:hAnsiTheme="minorHAnsi"/>
          <w:b/>
          <w:bCs/>
        </w:rPr>
        <w:t xml:space="preserve"> </w:t>
      </w:r>
      <w:r w:rsidR="00FC777A" w:rsidRPr="003744D1">
        <w:rPr>
          <w:rFonts w:asciiTheme="minorHAnsi" w:hAnsiTheme="minorHAnsi"/>
        </w:rPr>
        <w:t xml:space="preserve">τοποθετείται </w:t>
      </w:r>
      <w:r>
        <w:rPr>
          <w:rFonts w:asciiTheme="minorHAnsi" w:hAnsiTheme="minorHAnsi"/>
        </w:rPr>
        <w:t>:</w:t>
      </w:r>
    </w:p>
    <w:p w:rsidR="00460498" w:rsidRPr="002E1AFD" w:rsidRDefault="003744D1" w:rsidP="00460498">
      <w:pPr>
        <w:tabs>
          <w:tab w:val="left" w:pos="-851"/>
        </w:tabs>
        <w:spacing w:after="0" w:line="240" w:lineRule="auto"/>
        <w:ind w:left="-992"/>
        <w:jc w:val="both"/>
        <w:rPr>
          <w:rStyle w:val="11"/>
          <w:b w:val="0"/>
          <w:color w:val="000000"/>
          <w:u w:val="single"/>
        </w:rPr>
      </w:pPr>
      <w:r w:rsidRPr="003744D1">
        <w:rPr>
          <w:rStyle w:val="10"/>
          <w:b/>
          <w:shd w:val="clear" w:color="auto" w:fill="FFFFFF"/>
        </w:rPr>
        <w:t>α.</w:t>
      </w:r>
      <w:r>
        <w:rPr>
          <w:rStyle w:val="10"/>
          <w:shd w:val="clear" w:color="auto" w:fill="FFFFFF"/>
        </w:rPr>
        <w:t xml:space="preserve"> </w:t>
      </w:r>
      <w:r w:rsidRPr="002E1AFD">
        <w:rPr>
          <w:rStyle w:val="10"/>
          <w:u w:val="single"/>
          <w:shd w:val="clear" w:color="auto" w:fill="FFFFFF"/>
        </w:rPr>
        <w:t>Υπεύθυνη Δήλωση</w:t>
      </w:r>
      <w:r w:rsidRPr="003744D1">
        <w:rPr>
          <w:rStyle w:val="10"/>
          <w:shd w:val="clear" w:color="auto" w:fill="FFFFFF"/>
        </w:rPr>
        <w:t xml:space="preserve"> του Ν. 1599/1986 (ΦΕΚ Α΄ 75) υπογεγραμμένη από τον νόμιμο εκπρόσωπο του οικονομικού φορέα που επιθυμεί να υποβάλει προσφορά με την οποία ο προσφέρων θα δηλώνει</w:t>
      </w:r>
      <w:r w:rsidRPr="003744D1">
        <w:rPr>
          <w:rStyle w:val="11"/>
          <w:b w:val="0"/>
          <w:color w:val="000000"/>
        </w:rPr>
        <w:t xml:space="preserve"> ότι έλαβε γνώση των τεχνικών απαιτήσεων και των όρων της εκδήλωσης ενδιαφέροντος τ</w:t>
      </w:r>
      <w:r w:rsidR="000E33E6">
        <w:rPr>
          <w:rStyle w:val="11"/>
          <w:b w:val="0"/>
          <w:color w:val="000000"/>
        </w:rPr>
        <w:t>ις οποίες και αποδέχεται πλήρως</w:t>
      </w:r>
      <w:r w:rsidR="000E33E6" w:rsidRPr="000E33E6">
        <w:rPr>
          <w:rStyle w:val="11"/>
          <w:color w:val="000000"/>
        </w:rPr>
        <w:t xml:space="preserve">, </w:t>
      </w:r>
      <w:r w:rsidR="000E33E6" w:rsidRPr="002E1AFD">
        <w:rPr>
          <w:rStyle w:val="11"/>
          <w:color w:val="000000"/>
          <w:u w:val="single"/>
        </w:rPr>
        <w:t>θεωρημένη για το γνήσιο υπογραφής ή εκδοθείσα μέσω της Ενιαίας Ψηφιακής Πύλης της Δημόσιας Διοίκησης (</w:t>
      </w:r>
      <w:r w:rsidR="000E33E6" w:rsidRPr="002E1AFD">
        <w:rPr>
          <w:rStyle w:val="11"/>
          <w:color w:val="000000"/>
          <w:u w:val="single"/>
          <w:lang w:val="en-US"/>
        </w:rPr>
        <w:t>Gov</w:t>
      </w:r>
      <w:r w:rsidR="000E33E6" w:rsidRPr="002E1AFD">
        <w:rPr>
          <w:rStyle w:val="11"/>
          <w:color w:val="000000"/>
          <w:u w:val="single"/>
        </w:rPr>
        <w:t>.</w:t>
      </w:r>
      <w:proofErr w:type="spellStart"/>
      <w:r w:rsidR="000E33E6" w:rsidRPr="002E1AFD">
        <w:rPr>
          <w:rStyle w:val="11"/>
          <w:color w:val="000000"/>
          <w:u w:val="single"/>
          <w:lang w:val="en-US"/>
        </w:rPr>
        <w:t>gr</w:t>
      </w:r>
      <w:proofErr w:type="spellEnd"/>
      <w:r w:rsidR="000E33E6" w:rsidRPr="002E1AFD">
        <w:rPr>
          <w:rStyle w:val="11"/>
          <w:color w:val="000000"/>
          <w:u w:val="single"/>
        </w:rPr>
        <w:t>)</w:t>
      </w:r>
    </w:p>
    <w:p w:rsidR="00D8589A" w:rsidRPr="00D8589A" w:rsidRDefault="003744D1" w:rsidP="00460498">
      <w:pPr>
        <w:tabs>
          <w:tab w:val="left" w:pos="-851"/>
        </w:tabs>
        <w:spacing w:after="0" w:line="240" w:lineRule="auto"/>
        <w:ind w:left="-992"/>
        <w:jc w:val="both"/>
        <w:rPr>
          <w:rFonts w:asciiTheme="minorHAnsi" w:hAnsiTheme="minorHAnsi"/>
          <w:b/>
          <w:bCs/>
        </w:rPr>
      </w:pPr>
      <w:r>
        <w:rPr>
          <w:rStyle w:val="10"/>
          <w:b/>
          <w:shd w:val="clear" w:color="auto" w:fill="FFFFFF"/>
        </w:rPr>
        <w:t xml:space="preserve">β. </w:t>
      </w:r>
      <w:r w:rsidRPr="002E1AFD">
        <w:rPr>
          <w:rStyle w:val="10"/>
          <w:u w:val="single"/>
          <w:shd w:val="clear" w:color="auto" w:fill="FFFFFF"/>
        </w:rPr>
        <w:t>Κ</w:t>
      </w:r>
      <w:r w:rsidR="00FC777A" w:rsidRPr="002E1AFD">
        <w:rPr>
          <w:rFonts w:asciiTheme="minorHAnsi" w:hAnsiTheme="minorHAnsi"/>
          <w:u w:val="single"/>
        </w:rPr>
        <w:t>άθε έγγραφο και δικαιολογητικό  που τεκμηριώνει την τεχνική επάρκεια</w:t>
      </w:r>
      <w:r w:rsidR="00FC777A" w:rsidRPr="00D8589A">
        <w:rPr>
          <w:rFonts w:asciiTheme="minorHAnsi" w:hAnsiTheme="minorHAnsi"/>
        </w:rPr>
        <w:t xml:space="preserve"> του οικονομικού φορέα (του προσφέροντος)</w:t>
      </w:r>
      <w:r w:rsidR="00FC777A" w:rsidRPr="00D8589A">
        <w:rPr>
          <w:rFonts w:asciiTheme="minorHAnsi" w:hAnsiTheme="minorHAnsi"/>
          <w:bCs/>
        </w:rPr>
        <w:t xml:space="preserve">   σύμφωνα με τις Τεχνικές </w:t>
      </w:r>
      <w:r>
        <w:rPr>
          <w:rFonts w:asciiTheme="minorHAnsi" w:hAnsiTheme="minorHAnsi"/>
          <w:bCs/>
        </w:rPr>
        <w:t>Απαιτήσεις του παρόντος</w:t>
      </w:r>
      <w:r w:rsidR="00D8589A">
        <w:rPr>
          <w:rFonts w:asciiTheme="minorHAnsi" w:hAnsiTheme="minorHAnsi"/>
          <w:bCs/>
        </w:rPr>
        <w:t>.</w:t>
      </w:r>
    </w:p>
    <w:p w:rsidR="00460498" w:rsidRDefault="00460498" w:rsidP="003744D1">
      <w:pPr>
        <w:tabs>
          <w:tab w:val="left" w:pos="-851"/>
        </w:tabs>
        <w:spacing w:after="100" w:afterAutospacing="1" w:line="240" w:lineRule="auto"/>
        <w:ind w:left="-993"/>
        <w:jc w:val="both"/>
        <w:rPr>
          <w:rFonts w:asciiTheme="minorHAnsi" w:hAnsiTheme="minorHAnsi"/>
          <w:b/>
          <w:bCs/>
        </w:rPr>
      </w:pPr>
    </w:p>
    <w:p w:rsidR="00FC777A" w:rsidRPr="00FC777A" w:rsidRDefault="00FC777A" w:rsidP="003744D1">
      <w:pPr>
        <w:tabs>
          <w:tab w:val="left" w:pos="-851"/>
        </w:tabs>
        <w:spacing w:after="100" w:afterAutospacing="1" w:line="240" w:lineRule="auto"/>
        <w:ind w:left="-993"/>
        <w:jc w:val="both"/>
        <w:rPr>
          <w:rFonts w:asciiTheme="minorHAnsi" w:hAnsiTheme="minorHAnsi"/>
          <w:bCs/>
        </w:rPr>
      </w:pPr>
      <w:r w:rsidRPr="00460498">
        <w:rPr>
          <w:rFonts w:asciiTheme="minorHAnsi" w:hAnsiTheme="minorHAnsi"/>
          <w:b/>
          <w:bCs/>
          <w:highlight w:val="lightGray"/>
        </w:rPr>
        <w:t>2.</w:t>
      </w:r>
      <w:r w:rsidRPr="00FC777A">
        <w:rPr>
          <w:rFonts w:asciiTheme="minorHAnsi" w:hAnsiTheme="minorHAnsi"/>
          <w:b/>
          <w:bCs/>
        </w:rPr>
        <w:t xml:space="preserve"> </w:t>
      </w:r>
      <w:r w:rsidRPr="00FC777A">
        <w:rPr>
          <w:rFonts w:asciiTheme="minorHAnsi" w:hAnsiTheme="minorHAnsi"/>
          <w:bCs/>
        </w:rPr>
        <w:t xml:space="preserve">Στον σφραγισμένο φάκελο </w:t>
      </w:r>
      <w:r w:rsidRPr="00FC777A">
        <w:rPr>
          <w:rFonts w:asciiTheme="minorHAnsi" w:hAnsiTheme="minorHAnsi"/>
          <w:b/>
          <w:bCs/>
        </w:rPr>
        <w:t>«</w:t>
      </w:r>
      <w:r w:rsidRPr="00460498">
        <w:rPr>
          <w:rFonts w:asciiTheme="minorHAnsi" w:hAnsiTheme="minorHAnsi"/>
          <w:b/>
          <w:bCs/>
          <w:highlight w:val="lightGray"/>
        </w:rPr>
        <w:t>ΟΙΚΟΝΟΜΙΚΗ ΠΡΟΣΦΟΡΑ»</w:t>
      </w:r>
      <w:r w:rsidRPr="00FC777A">
        <w:rPr>
          <w:rFonts w:asciiTheme="minorHAnsi" w:hAnsiTheme="minorHAnsi"/>
          <w:bCs/>
        </w:rPr>
        <w:t xml:space="preserve"> περιλαμβάνονται  τα κάτωθι :</w:t>
      </w:r>
    </w:p>
    <w:p w:rsidR="00985DF3" w:rsidRDefault="005D6474" w:rsidP="00985DF3">
      <w:pPr>
        <w:spacing w:line="360" w:lineRule="auto"/>
        <w:ind w:left="-993"/>
        <w:rPr>
          <w:rFonts w:eastAsia="Calibri"/>
        </w:rPr>
      </w:pPr>
      <w:r>
        <w:rPr>
          <w:b/>
          <w:bCs/>
        </w:rPr>
        <w:lastRenderedPageBreak/>
        <w:t>α.</w:t>
      </w:r>
      <w:r w:rsidR="00985DF3">
        <w:t xml:space="preserve"> </w:t>
      </w:r>
      <w:r w:rsidR="00985DF3" w:rsidRPr="002E1AFD">
        <w:t xml:space="preserve">Περιγραφή των </w:t>
      </w:r>
      <w:r w:rsidR="002E1AFD">
        <w:t xml:space="preserve"> προσφερόμενων</w:t>
      </w:r>
      <w:r w:rsidR="00985DF3" w:rsidRPr="002E1AFD">
        <w:t xml:space="preserve"> ειδών</w:t>
      </w:r>
      <w:r w:rsidR="009446CA" w:rsidRPr="002E1AFD">
        <w:t xml:space="preserve"> </w:t>
      </w:r>
      <w:r w:rsidR="00985DF3" w:rsidRPr="002E1AFD">
        <w:t>.</w:t>
      </w:r>
      <w:r w:rsidR="00985DF3">
        <w:t xml:space="preserve"> </w:t>
      </w:r>
    </w:p>
    <w:p w:rsidR="002E1AFD" w:rsidRDefault="005D6474" w:rsidP="009446CA">
      <w:pPr>
        <w:autoSpaceDE w:val="0"/>
        <w:spacing w:before="57" w:after="57" w:line="240" w:lineRule="auto"/>
        <w:ind w:left="-993"/>
        <w:jc w:val="both"/>
        <w:rPr>
          <w:bCs/>
        </w:rPr>
      </w:pPr>
      <w:r>
        <w:rPr>
          <w:b/>
          <w:bCs/>
        </w:rPr>
        <w:t>β.</w:t>
      </w:r>
      <w:r w:rsidR="00985DF3">
        <w:rPr>
          <w:b/>
          <w:bCs/>
        </w:rPr>
        <w:t xml:space="preserve"> </w:t>
      </w:r>
      <w:r w:rsidR="002E1AFD" w:rsidRPr="002E1AFD">
        <w:rPr>
          <w:bCs/>
        </w:rPr>
        <w:t xml:space="preserve">Την προσφερόμενη τιμή σε Ευρώ η οποία θα αναγράφεται αριθμητικώς και ολογράφως. Σε περίπτωση διαφοροποίησης μεταξύ της αναγραφόμενης τιμής αριθμητικώς και ολογράφως λαμβάνεται υπόψη η τιμή ολογράφως. Στην τιμή συμπεριλαμβάνονται οι υπέρ τρίτων κρατήσεις και κάθε άλλη επιβάρυνση κατά τη κείμενη νομοθεσία – μη συμπεριλαμβανομένου ΦΠΑ για παράδοση του </w:t>
      </w:r>
      <w:r w:rsidR="00A018F4" w:rsidRPr="002E1AFD">
        <w:rPr>
          <w:bCs/>
        </w:rPr>
        <w:t>υπό</w:t>
      </w:r>
      <w:r w:rsidR="002E1AFD" w:rsidRPr="002E1AFD">
        <w:rPr>
          <w:bCs/>
        </w:rPr>
        <w:t xml:space="preserve"> προμήθεια είδους στον τόπο και με τον τρόπο που προβλέπεται στα έγγραφα της σύμβασης.</w:t>
      </w:r>
    </w:p>
    <w:p w:rsidR="00A018F4" w:rsidRDefault="00A018F4" w:rsidP="009446CA">
      <w:pPr>
        <w:autoSpaceDE w:val="0"/>
        <w:spacing w:before="57" w:after="57" w:line="240" w:lineRule="auto"/>
        <w:ind w:left="-993"/>
        <w:jc w:val="both"/>
        <w:rPr>
          <w:bCs/>
        </w:rPr>
      </w:pPr>
    </w:p>
    <w:p w:rsidR="00A018F4" w:rsidRDefault="00A018F4" w:rsidP="009446CA">
      <w:pPr>
        <w:autoSpaceDE w:val="0"/>
        <w:spacing w:before="57" w:after="57" w:line="240" w:lineRule="auto"/>
        <w:ind w:left="-993"/>
        <w:jc w:val="both"/>
        <w:rPr>
          <w:bCs/>
        </w:rPr>
      </w:pPr>
      <w:proofErr w:type="spellStart"/>
      <w:r w:rsidRPr="00A018F4">
        <w:rPr>
          <w:b/>
          <w:bCs/>
        </w:rPr>
        <w:t>γ.</w:t>
      </w:r>
      <w:r>
        <w:rPr>
          <w:bCs/>
        </w:rPr>
        <w:t>Το</w:t>
      </w:r>
      <w:proofErr w:type="spellEnd"/>
      <w:r>
        <w:rPr>
          <w:bCs/>
        </w:rPr>
        <w:t xml:space="preserve"> ποσοστό Φ.Π.Α. επί τοις εκατό, στο οποίο υπάγεται στο προσφερόμενο είδος.</w:t>
      </w:r>
    </w:p>
    <w:p w:rsidR="00A018F4" w:rsidRDefault="00A018F4" w:rsidP="009446CA">
      <w:pPr>
        <w:autoSpaceDE w:val="0"/>
        <w:spacing w:before="57" w:after="57" w:line="240" w:lineRule="auto"/>
        <w:ind w:left="-993"/>
        <w:jc w:val="both"/>
        <w:rPr>
          <w:bCs/>
        </w:rPr>
      </w:pPr>
    </w:p>
    <w:p w:rsidR="00A018F4" w:rsidRDefault="00A018F4" w:rsidP="0011199C">
      <w:pPr>
        <w:shd w:val="clear" w:color="auto" w:fill="FFFFFF" w:themeFill="background1"/>
        <w:autoSpaceDE w:val="0"/>
        <w:spacing w:before="57" w:after="57" w:line="240" w:lineRule="auto"/>
        <w:ind w:left="-993"/>
        <w:jc w:val="both"/>
        <w:rPr>
          <w:bCs/>
        </w:rPr>
      </w:pPr>
      <w:r w:rsidRPr="0011199C">
        <w:rPr>
          <w:b/>
          <w:bCs/>
        </w:rPr>
        <w:t>δ.</w:t>
      </w:r>
      <w:r w:rsidRPr="0011199C">
        <w:rPr>
          <w:bCs/>
        </w:rPr>
        <w:t xml:space="preserve"> Ο χρόνος ισχύς της προσφοράς τουλάχιστον </w:t>
      </w:r>
      <w:r w:rsidR="0011199C">
        <w:rPr>
          <w:bCs/>
        </w:rPr>
        <w:t>τρείς</w:t>
      </w:r>
      <w:r w:rsidRPr="0011199C">
        <w:rPr>
          <w:bCs/>
        </w:rPr>
        <w:t>(0</w:t>
      </w:r>
      <w:r w:rsidR="0011199C">
        <w:rPr>
          <w:bCs/>
        </w:rPr>
        <w:t>3</w:t>
      </w:r>
      <w:r w:rsidRPr="0011199C">
        <w:rPr>
          <w:bCs/>
        </w:rPr>
        <w:t>) μήνες.</w:t>
      </w:r>
    </w:p>
    <w:p w:rsidR="00A018F4" w:rsidRDefault="00A018F4" w:rsidP="009446CA">
      <w:pPr>
        <w:autoSpaceDE w:val="0"/>
        <w:spacing w:before="57" w:after="57" w:line="240" w:lineRule="auto"/>
        <w:ind w:left="-993"/>
        <w:jc w:val="both"/>
        <w:rPr>
          <w:bCs/>
        </w:rPr>
      </w:pPr>
    </w:p>
    <w:p w:rsidR="00985DF3" w:rsidRDefault="00A018F4" w:rsidP="00A018F4">
      <w:pPr>
        <w:autoSpaceDE w:val="0"/>
        <w:spacing w:before="57" w:after="57" w:line="240" w:lineRule="auto"/>
        <w:ind w:left="-993"/>
        <w:jc w:val="both"/>
      </w:pPr>
      <w:r w:rsidRPr="00A018F4">
        <w:rPr>
          <w:b/>
          <w:bCs/>
        </w:rPr>
        <w:t>ε.</w:t>
      </w:r>
      <w:r w:rsidR="00985DF3">
        <w:rPr>
          <w:b/>
        </w:rPr>
        <w:t xml:space="preserve"> </w:t>
      </w:r>
      <w:r w:rsidR="00985DF3">
        <w:t>Οι προσφέρον</w:t>
      </w:r>
      <w:r w:rsidR="00AA4991">
        <w:t xml:space="preserve">τες υποχρεούνται να αναλύουν </w:t>
      </w:r>
      <w:r w:rsidR="00985DF3">
        <w:t>τη</w:t>
      </w:r>
      <w:r w:rsidR="00AA4991">
        <w:t>ν προσφορά</w:t>
      </w:r>
      <w:r w:rsidR="00985DF3">
        <w:t xml:space="preserve"> τους σύμφωνα με τον πίνακα που ακολουθεί : </w:t>
      </w:r>
    </w:p>
    <w:tbl>
      <w:tblPr>
        <w:tblW w:w="103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52"/>
        <w:gridCol w:w="1343"/>
        <w:gridCol w:w="2785"/>
        <w:gridCol w:w="900"/>
        <w:gridCol w:w="1752"/>
      </w:tblGrid>
      <w:tr w:rsidR="00A018F4" w:rsidTr="00FB2532">
        <w:trPr>
          <w:trHeight w:val="1125"/>
        </w:trPr>
        <w:tc>
          <w:tcPr>
            <w:tcW w:w="567" w:type="dxa"/>
            <w:shd w:val="clear" w:color="auto" w:fill="auto"/>
            <w:vAlign w:val="center"/>
          </w:tcPr>
          <w:p w:rsidR="00A018F4" w:rsidRDefault="00A018F4" w:rsidP="00FB2532">
            <w:pPr>
              <w:jc w:val="center"/>
            </w:pPr>
            <w:r>
              <w:t>Α/Α</w:t>
            </w:r>
          </w:p>
        </w:tc>
        <w:tc>
          <w:tcPr>
            <w:tcW w:w="3052" w:type="dxa"/>
            <w:shd w:val="clear" w:color="auto" w:fill="auto"/>
            <w:vAlign w:val="center"/>
          </w:tcPr>
          <w:p w:rsidR="00A018F4" w:rsidRPr="00FB2532" w:rsidRDefault="00A018F4" w:rsidP="00FB2532">
            <w:pPr>
              <w:jc w:val="center"/>
              <w:rPr>
                <w:b/>
              </w:rPr>
            </w:pPr>
            <w:r w:rsidRPr="00FB2532">
              <w:rPr>
                <w:b/>
              </w:rPr>
              <w:t>ΠΕΡΙΓΡΑΦΗ ΥΠΟ ΠΡΟΜΗΘΕΙΑ ΕΙΔΟΥΣ</w:t>
            </w:r>
          </w:p>
        </w:tc>
        <w:tc>
          <w:tcPr>
            <w:tcW w:w="1343" w:type="dxa"/>
            <w:shd w:val="clear" w:color="auto" w:fill="auto"/>
            <w:vAlign w:val="center"/>
          </w:tcPr>
          <w:p w:rsidR="00A018F4" w:rsidRDefault="00A018F4" w:rsidP="00FB2532">
            <w:pPr>
              <w:jc w:val="center"/>
            </w:pPr>
            <w:r w:rsidRPr="00FB2532">
              <w:rPr>
                <w:b/>
              </w:rPr>
              <w:t xml:space="preserve">ΠΟΣΟΤΗΤΑ </w:t>
            </w:r>
            <w:r>
              <w:t>(ΤΕΜΑΧΙΑ)</w:t>
            </w:r>
          </w:p>
        </w:tc>
        <w:tc>
          <w:tcPr>
            <w:tcW w:w="2785" w:type="dxa"/>
            <w:shd w:val="clear" w:color="auto" w:fill="auto"/>
            <w:vAlign w:val="center"/>
          </w:tcPr>
          <w:p w:rsidR="00A018F4" w:rsidRDefault="00A018F4" w:rsidP="005A61C9">
            <w:pPr>
              <w:jc w:val="center"/>
            </w:pPr>
            <w:r w:rsidRPr="00FB2532">
              <w:rPr>
                <w:b/>
              </w:rPr>
              <w:t>ΤΙΜΗ ΜΟΝΑΔΟΣ</w:t>
            </w:r>
            <w:r>
              <w:t xml:space="preserve"> (</w:t>
            </w:r>
            <w:r w:rsidRPr="00A018F4">
              <w:rPr>
                <w:sz w:val="20"/>
                <w:szCs w:val="20"/>
              </w:rPr>
              <w:t xml:space="preserve">ΧΩΡΙΣ ΦΠΑ </w:t>
            </w:r>
            <w:r w:rsidR="005A61C9">
              <w:rPr>
                <w:sz w:val="20"/>
                <w:szCs w:val="20"/>
              </w:rPr>
              <w:t>-</w:t>
            </w:r>
            <w:r w:rsidRPr="00A018F4">
              <w:rPr>
                <w:sz w:val="20"/>
                <w:szCs w:val="20"/>
              </w:rPr>
              <w:t xml:space="preserve">ΣΥΜΠΕΡΙΛΑΜΒΑΝΟΜΕΩΝ </w:t>
            </w:r>
            <w:r w:rsidR="005A61C9">
              <w:rPr>
                <w:sz w:val="20"/>
                <w:szCs w:val="20"/>
              </w:rPr>
              <w:t>ΝΟΜΙΜΩΝ</w:t>
            </w:r>
            <w:r w:rsidRPr="00A018F4">
              <w:rPr>
                <w:sz w:val="20"/>
                <w:szCs w:val="20"/>
              </w:rPr>
              <w:t xml:space="preserve"> ΚΡΑΤΗΣΕΩΝ  ΥΠΕΡ ΔΗΜΟΣΙΟΥ</w:t>
            </w:r>
            <w:r w:rsidR="00C50A42">
              <w:rPr>
                <w:sz w:val="20"/>
                <w:szCs w:val="20"/>
              </w:rPr>
              <w:t xml:space="preserve"> ΚΑΙ ΚΑΘΕ ΑΛΛΗ ΕΠΙΒΑΡΥΝΣΗ ΚΑΤΑ ΤΗΝ ΚΕΙΜΕΝΗ ΝΟΜΟΘΕΣΙΑ </w:t>
            </w:r>
            <w:r>
              <w:t>)</w:t>
            </w:r>
          </w:p>
        </w:tc>
        <w:tc>
          <w:tcPr>
            <w:tcW w:w="900" w:type="dxa"/>
            <w:vAlign w:val="center"/>
          </w:tcPr>
          <w:p w:rsidR="00A018F4" w:rsidRPr="00FB2532" w:rsidRDefault="00A018F4" w:rsidP="00FB2532">
            <w:pPr>
              <w:jc w:val="center"/>
              <w:rPr>
                <w:b/>
              </w:rPr>
            </w:pPr>
            <w:r w:rsidRPr="00FB2532">
              <w:rPr>
                <w:b/>
              </w:rPr>
              <w:t>ΦΠΑ 24%</w:t>
            </w:r>
          </w:p>
        </w:tc>
        <w:tc>
          <w:tcPr>
            <w:tcW w:w="1752" w:type="dxa"/>
            <w:vAlign w:val="center"/>
          </w:tcPr>
          <w:p w:rsidR="00A018F4" w:rsidRDefault="00A018F4" w:rsidP="00C50A42">
            <w:pPr>
              <w:jc w:val="center"/>
            </w:pPr>
            <w:r w:rsidRPr="00FB2532">
              <w:rPr>
                <w:b/>
              </w:rPr>
              <w:t>ΣΥΝΟΛΙΚΗ ΤΙΜΗ</w:t>
            </w:r>
            <w:r>
              <w:t xml:space="preserve"> </w:t>
            </w:r>
            <w:r w:rsidRPr="00A018F4">
              <w:rPr>
                <w:sz w:val="20"/>
                <w:szCs w:val="20"/>
              </w:rPr>
              <w:t xml:space="preserve">(ΣΥΜΠΕΡΙΛΑΜΒΑΝΟΜΕΩΝ  ΦΠΑ </w:t>
            </w:r>
            <w:r w:rsidR="00C50A42">
              <w:rPr>
                <w:sz w:val="20"/>
                <w:szCs w:val="20"/>
              </w:rPr>
              <w:t>-</w:t>
            </w:r>
            <w:r w:rsidRPr="00A018F4">
              <w:rPr>
                <w:sz w:val="20"/>
                <w:szCs w:val="20"/>
              </w:rPr>
              <w:t xml:space="preserve">  </w:t>
            </w:r>
            <w:r w:rsidR="00C50A42">
              <w:rPr>
                <w:sz w:val="20"/>
                <w:szCs w:val="20"/>
              </w:rPr>
              <w:t xml:space="preserve">ΝΟΜΙΜΩΝ </w:t>
            </w:r>
            <w:r w:rsidRPr="00A018F4">
              <w:rPr>
                <w:sz w:val="20"/>
                <w:szCs w:val="20"/>
              </w:rPr>
              <w:t>ΚΡΑΤΗΣΕΩΝ  ΥΠΕΡ ΔΗΜΟΣΙΟΥ</w:t>
            </w:r>
            <w:r w:rsidR="00C50A42">
              <w:rPr>
                <w:sz w:val="20"/>
                <w:szCs w:val="20"/>
              </w:rPr>
              <w:t xml:space="preserve"> ΚΑΙ ΚΑΘΕ ΑΛΛΗ ΕΠΙΒΑΡΥΝΣΗ ΚΑΤΑ ΤΗΝ ΚΕΙΜΕΝΗ ΝΟΜΟΘΕΣΙΑ</w:t>
            </w:r>
            <w:r w:rsidRPr="00A018F4">
              <w:rPr>
                <w:sz w:val="20"/>
                <w:szCs w:val="20"/>
              </w:rPr>
              <w:t>)</w:t>
            </w:r>
          </w:p>
        </w:tc>
      </w:tr>
      <w:tr w:rsidR="00FB2532" w:rsidTr="00FB2532">
        <w:tblPrEx>
          <w:tblCellMar>
            <w:top w:w="108" w:type="dxa"/>
            <w:bottom w:w="108" w:type="dxa"/>
          </w:tblCellMar>
        </w:tblPrEx>
        <w:trPr>
          <w:cantSplit/>
          <w:trHeight w:val="825"/>
        </w:trPr>
        <w:tc>
          <w:tcPr>
            <w:tcW w:w="567" w:type="dxa"/>
            <w:shd w:val="clear" w:color="auto" w:fill="auto"/>
            <w:vAlign w:val="center"/>
          </w:tcPr>
          <w:p w:rsidR="00FB2532" w:rsidRDefault="00FB2532" w:rsidP="002B1C41">
            <w:pPr>
              <w:jc w:val="center"/>
            </w:pPr>
            <w:r>
              <w:t>1.</w:t>
            </w:r>
          </w:p>
        </w:tc>
        <w:tc>
          <w:tcPr>
            <w:tcW w:w="3052" w:type="dxa"/>
            <w:shd w:val="clear" w:color="auto" w:fill="auto"/>
            <w:vAlign w:val="center"/>
          </w:tcPr>
          <w:p w:rsidR="00FB2532" w:rsidRPr="00AA46A6" w:rsidRDefault="00FB2532" w:rsidP="002B1C41">
            <w:pPr>
              <w:jc w:val="center"/>
            </w:pPr>
            <w:r>
              <w:rPr>
                <w:rFonts w:eastAsia="Calibri"/>
                <w:b/>
                <w:bCs/>
              </w:rPr>
              <w:t xml:space="preserve"> </w:t>
            </w:r>
            <w:r w:rsidRPr="00AA46A6">
              <w:rPr>
                <w:rFonts w:eastAsia="Calibri"/>
                <w:bCs/>
              </w:rPr>
              <w:t xml:space="preserve">ΣΤΑΘΕΡΟΣ ΗΛΕΚΤΡΟΝΙΚΟΣ ΥΠΟΛΟΓΙΣΤΗΣ </w:t>
            </w:r>
          </w:p>
        </w:tc>
        <w:tc>
          <w:tcPr>
            <w:tcW w:w="1343" w:type="dxa"/>
            <w:shd w:val="clear" w:color="auto" w:fill="auto"/>
            <w:vAlign w:val="center"/>
          </w:tcPr>
          <w:p w:rsidR="00FB2532" w:rsidRDefault="00FB2532" w:rsidP="002B1C41">
            <w:pPr>
              <w:jc w:val="center"/>
            </w:pPr>
            <w:r>
              <w:t>02</w:t>
            </w:r>
          </w:p>
        </w:tc>
        <w:tc>
          <w:tcPr>
            <w:tcW w:w="2785" w:type="dxa"/>
            <w:shd w:val="clear" w:color="auto" w:fill="auto"/>
            <w:vAlign w:val="center"/>
          </w:tcPr>
          <w:p w:rsidR="00FB2532" w:rsidRDefault="00FB2532" w:rsidP="002B1C41">
            <w:pPr>
              <w:jc w:val="center"/>
            </w:pPr>
            <w:r>
              <w:t>………………€</w:t>
            </w:r>
          </w:p>
        </w:tc>
        <w:tc>
          <w:tcPr>
            <w:tcW w:w="900" w:type="dxa"/>
            <w:vAlign w:val="center"/>
          </w:tcPr>
          <w:p w:rsidR="00FB2532" w:rsidRDefault="00FB59B9" w:rsidP="00FB2532">
            <w:pPr>
              <w:jc w:val="center"/>
            </w:pPr>
            <w:r>
              <w:t>…..</w:t>
            </w:r>
            <w:r w:rsidR="00FB2532">
              <w:t>…€</w:t>
            </w:r>
          </w:p>
        </w:tc>
        <w:tc>
          <w:tcPr>
            <w:tcW w:w="1752" w:type="dxa"/>
            <w:vAlign w:val="center"/>
          </w:tcPr>
          <w:p w:rsidR="00FB2532" w:rsidRDefault="00FB2532" w:rsidP="002B1C41">
            <w:pPr>
              <w:jc w:val="center"/>
            </w:pPr>
            <w:r>
              <w:t>………………€</w:t>
            </w:r>
          </w:p>
        </w:tc>
      </w:tr>
      <w:tr w:rsidR="00FB2532" w:rsidTr="00FB2532">
        <w:tblPrEx>
          <w:tblCellMar>
            <w:top w:w="108" w:type="dxa"/>
            <w:bottom w:w="108" w:type="dxa"/>
          </w:tblCellMar>
        </w:tblPrEx>
        <w:trPr>
          <w:cantSplit/>
          <w:trHeight w:val="825"/>
        </w:trPr>
        <w:tc>
          <w:tcPr>
            <w:tcW w:w="567" w:type="dxa"/>
            <w:shd w:val="clear" w:color="auto" w:fill="auto"/>
            <w:vAlign w:val="center"/>
          </w:tcPr>
          <w:p w:rsidR="00FB2532" w:rsidRDefault="00FB2532" w:rsidP="002B1C41">
            <w:pPr>
              <w:jc w:val="center"/>
            </w:pPr>
            <w:r>
              <w:t>2.</w:t>
            </w:r>
          </w:p>
        </w:tc>
        <w:tc>
          <w:tcPr>
            <w:tcW w:w="3052" w:type="dxa"/>
            <w:shd w:val="clear" w:color="auto" w:fill="auto"/>
            <w:vAlign w:val="center"/>
          </w:tcPr>
          <w:p w:rsidR="00FB2532" w:rsidRPr="005045D4" w:rsidRDefault="00FB2532" w:rsidP="002B1C41">
            <w:pPr>
              <w:jc w:val="center"/>
              <w:rPr>
                <w:rFonts w:eastAsia="Calibri"/>
                <w:bCs/>
              </w:rPr>
            </w:pPr>
            <w:r w:rsidRPr="005045D4">
              <w:rPr>
                <w:rFonts w:eastAsia="Calibri"/>
                <w:bCs/>
              </w:rPr>
              <w:t>ΠΟΛΥΜΗΧΑΝΗΜΑ (ΕΚΤΥΠΩΤΗΣ- ΣΚΑΝΕΡ- ΦΩΤΟΤΥΠΙΚΟ)</w:t>
            </w:r>
          </w:p>
        </w:tc>
        <w:tc>
          <w:tcPr>
            <w:tcW w:w="1343" w:type="dxa"/>
            <w:shd w:val="clear" w:color="auto" w:fill="auto"/>
            <w:vAlign w:val="center"/>
          </w:tcPr>
          <w:p w:rsidR="00FB2532" w:rsidRDefault="00FB2532" w:rsidP="002B1C41">
            <w:pPr>
              <w:jc w:val="center"/>
            </w:pPr>
            <w:r>
              <w:t>01</w:t>
            </w:r>
          </w:p>
        </w:tc>
        <w:tc>
          <w:tcPr>
            <w:tcW w:w="2785" w:type="dxa"/>
            <w:shd w:val="clear" w:color="auto" w:fill="auto"/>
            <w:vAlign w:val="center"/>
          </w:tcPr>
          <w:p w:rsidR="00FB2532" w:rsidRDefault="00FB2532" w:rsidP="002B1C41">
            <w:pPr>
              <w:jc w:val="center"/>
            </w:pPr>
            <w:r>
              <w:t>……………..€</w:t>
            </w:r>
          </w:p>
        </w:tc>
        <w:tc>
          <w:tcPr>
            <w:tcW w:w="900" w:type="dxa"/>
            <w:vAlign w:val="center"/>
          </w:tcPr>
          <w:p w:rsidR="00FB2532" w:rsidRDefault="00FB59B9" w:rsidP="00FB2532">
            <w:pPr>
              <w:jc w:val="center"/>
            </w:pPr>
            <w:r>
              <w:t>…..</w:t>
            </w:r>
            <w:r w:rsidR="00FB2532">
              <w:t>…€</w:t>
            </w:r>
          </w:p>
        </w:tc>
        <w:tc>
          <w:tcPr>
            <w:tcW w:w="1752" w:type="dxa"/>
            <w:vAlign w:val="center"/>
          </w:tcPr>
          <w:p w:rsidR="00FB2532" w:rsidRDefault="00FB2532" w:rsidP="002B1C41">
            <w:pPr>
              <w:jc w:val="center"/>
            </w:pPr>
            <w:r>
              <w:t>……………..€</w:t>
            </w:r>
          </w:p>
        </w:tc>
      </w:tr>
      <w:tr w:rsidR="00FB2532" w:rsidTr="002B1C41">
        <w:tblPrEx>
          <w:tblCellMar>
            <w:top w:w="108" w:type="dxa"/>
            <w:bottom w:w="108" w:type="dxa"/>
          </w:tblCellMar>
        </w:tblPrEx>
        <w:trPr>
          <w:cantSplit/>
          <w:trHeight w:val="417"/>
        </w:trPr>
        <w:tc>
          <w:tcPr>
            <w:tcW w:w="3619" w:type="dxa"/>
            <w:gridSpan w:val="2"/>
            <w:shd w:val="clear" w:color="auto" w:fill="auto"/>
            <w:vAlign w:val="center"/>
          </w:tcPr>
          <w:p w:rsidR="00FB2532" w:rsidRDefault="00FB2532" w:rsidP="002B1C41">
            <w:pPr>
              <w:jc w:val="center"/>
            </w:pPr>
            <w:r>
              <w:t xml:space="preserve">ΣΥΝΟΛΙΚΟ ΚΟΣΤΟΣ: </w:t>
            </w:r>
          </w:p>
        </w:tc>
        <w:tc>
          <w:tcPr>
            <w:tcW w:w="6780" w:type="dxa"/>
            <w:gridSpan w:val="4"/>
            <w:shd w:val="clear" w:color="auto" w:fill="auto"/>
            <w:vAlign w:val="center"/>
          </w:tcPr>
          <w:p w:rsidR="00FB2532" w:rsidRDefault="00FB2532" w:rsidP="00FB2532">
            <w:pPr>
              <w:jc w:val="center"/>
            </w:pPr>
            <w:r>
              <w:t xml:space="preserve">                                                                            ……………………………………….€</w:t>
            </w:r>
          </w:p>
        </w:tc>
      </w:tr>
    </w:tbl>
    <w:p w:rsidR="005D1251" w:rsidRDefault="005D1251" w:rsidP="00346194">
      <w:pPr>
        <w:spacing w:after="0" w:line="240" w:lineRule="auto"/>
        <w:ind w:left="-992" w:right="68"/>
        <w:jc w:val="both"/>
      </w:pPr>
    </w:p>
    <w:p w:rsidR="005D1251" w:rsidRPr="005D1251" w:rsidRDefault="00FB2532" w:rsidP="00797D54">
      <w:pPr>
        <w:spacing w:after="0" w:line="240" w:lineRule="auto"/>
        <w:ind w:left="-1134" w:right="68" w:firstLine="142"/>
        <w:jc w:val="both"/>
      </w:pPr>
      <w:r>
        <w:rPr>
          <w:b/>
        </w:rPr>
        <w:t>στ</w:t>
      </w:r>
      <w:r w:rsidR="005D1251" w:rsidRPr="005D1251">
        <w:rPr>
          <w:b/>
        </w:rPr>
        <w:t>.</w:t>
      </w:r>
      <w:r w:rsidR="005D1251">
        <w:rPr>
          <w:b/>
        </w:rPr>
        <w:t xml:space="preserve"> </w:t>
      </w:r>
      <w:r w:rsidR="005D1251" w:rsidRPr="005D1251">
        <w:t xml:space="preserve">Η προσφορά θα πρέπει να είναι πρωτότυπη να μην έχει  διορθώσεις και να φέρει σφραγίδα και υπογραφή του νομίμου εκπροσώπου/ προσφέροντα. </w:t>
      </w:r>
    </w:p>
    <w:p w:rsidR="00320693" w:rsidRDefault="00320693" w:rsidP="00797D54">
      <w:pPr>
        <w:tabs>
          <w:tab w:val="left" w:pos="-851"/>
        </w:tabs>
        <w:spacing w:after="100" w:afterAutospacing="1" w:line="240" w:lineRule="auto"/>
        <w:ind w:left="-1134" w:firstLine="142"/>
        <w:jc w:val="both"/>
        <w:rPr>
          <w:rFonts w:asciiTheme="minorHAnsi" w:hAnsiTheme="minorHAnsi"/>
          <w:b/>
        </w:rPr>
      </w:pPr>
    </w:p>
    <w:p w:rsidR="00FC777A" w:rsidRPr="00FC777A" w:rsidRDefault="00FC777A" w:rsidP="00797D54">
      <w:pPr>
        <w:tabs>
          <w:tab w:val="left" w:pos="-851"/>
        </w:tabs>
        <w:spacing w:after="100" w:afterAutospacing="1" w:line="240" w:lineRule="auto"/>
        <w:ind w:left="-1134" w:firstLine="142"/>
        <w:jc w:val="both"/>
        <w:rPr>
          <w:rFonts w:asciiTheme="minorHAnsi" w:hAnsiTheme="minorHAnsi"/>
        </w:rPr>
      </w:pPr>
      <w:r w:rsidRPr="00AA4991">
        <w:rPr>
          <w:rFonts w:asciiTheme="minorHAnsi" w:hAnsiTheme="minorHAnsi"/>
          <w:b/>
        </w:rPr>
        <w:t>Η τεχνική προσφορά αποσφραγίζεται πρώτη και μόνο αν γίνει αυτή αποδεκτή, αποσφραγίζεται και η οικονομική προσφορά</w:t>
      </w:r>
      <w:r w:rsidRPr="00FC777A">
        <w:rPr>
          <w:rFonts w:asciiTheme="minorHAnsi" w:hAnsiTheme="minorHAnsi"/>
          <w:b/>
        </w:rPr>
        <w:t>.</w:t>
      </w:r>
    </w:p>
    <w:p w:rsidR="00FC777A" w:rsidRPr="00FC777A" w:rsidRDefault="005A61C9" w:rsidP="001E5C3D">
      <w:pPr>
        <w:tabs>
          <w:tab w:val="left" w:pos="-851"/>
        </w:tabs>
        <w:spacing w:after="100" w:afterAutospacing="1" w:line="240" w:lineRule="auto"/>
        <w:ind w:left="-709"/>
        <w:jc w:val="center"/>
        <w:rPr>
          <w:rFonts w:asciiTheme="minorHAnsi" w:hAnsiTheme="minorHAnsi"/>
          <w:b/>
        </w:rPr>
      </w:pPr>
      <w:r>
        <w:rPr>
          <w:rFonts w:asciiTheme="minorHAnsi" w:hAnsiTheme="minorHAnsi"/>
          <w:b/>
          <w:u w:val="single"/>
        </w:rPr>
        <w:t>2</w:t>
      </w:r>
      <w:r w:rsidR="0017307F" w:rsidRPr="005D6474">
        <w:rPr>
          <w:rFonts w:asciiTheme="minorHAnsi" w:hAnsiTheme="minorHAnsi"/>
          <w:b/>
          <w:u w:val="single"/>
        </w:rPr>
        <w:t>.</w:t>
      </w:r>
      <w:r w:rsidR="00FC777A" w:rsidRPr="00FC777A">
        <w:rPr>
          <w:rFonts w:asciiTheme="minorHAnsi" w:hAnsiTheme="minorHAnsi"/>
          <w:b/>
          <w:u w:val="single"/>
        </w:rPr>
        <w:t>ΥΠΟΒΟΛΗ ΔΙΚΑΙΟΛΟΓΗΤΙΚΩΝ ΑΝΑΘΕΣΗΣ</w:t>
      </w:r>
    </w:p>
    <w:p w:rsidR="00FC777A" w:rsidRPr="001E5C3D" w:rsidRDefault="00FC777A" w:rsidP="00797D54">
      <w:pPr>
        <w:tabs>
          <w:tab w:val="left" w:pos="-851"/>
        </w:tabs>
        <w:spacing w:after="0" w:line="240" w:lineRule="auto"/>
        <w:ind w:left="-993" w:firstLine="284"/>
        <w:jc w:val="both"/>
        <w:rPr>
          <w:rFonts w:asciiTheme="minorHAnsi" w:hAnsiTheme="minorHAnsi"/>
          <w:b/>
          <w:bCs/>
        </w:rPr>
      </w:pPr>
      <w:r w:rsidRPr="001E5C3D">
        <w:rPr>
          <w:rFonts w:asciiTheme="minorHAnsi" w:hAnsiTheme="minorHAnsi"/>
        </w:rPr>
        <w:t xml:space="preserve">Ο </w:t>
      </w:r>
      <w:r w:rsidRPr="001E5C3D">
        <w:rPr>
          <w:rFonts w:asciiTheme="minorHAnsi" w:hAnsiTheme="minorHAnsi"/>
          <w:color w:val="000000"/>
        </w:rPr>
        <w:t>Προσωρινός Ανάδοχος</w:t>
      </w:r>
      <w:r w:rsidRPr="001E5C3D">
        <w:rPr>
          <w:rFonts w:asciiTheme="minorHAnsi" w:hAnsiTheme="minorHAnsi"/>
          <w:b/>
          <w:bCs/>
        </w:rPr>
        <w:t xml:space="preserve">, </w:t>
      </w:r>
      <w:r w:rsidRPr="001E5C3D">
        <w:rPr>
          <w:rFonts w:asciiTheme="minorHAnsi" w:hAnsiTheme="minorHAnsi"/>
          <w:bCs/>
        </w:rPr>
        <w:t>ενημερώνεται εγγράφως από την Επιτροπή αξιολόγησης</w:t>
      </w:r>
      <w:r w:rsidR="001E5C3D">
        <w:rPr>
          <w:rFonts w:asciiTheme="minorHAnsi" w:hAnsiTheme="minorHAnsi"/>
          <w:bCs/>
        </w:rPr>
        <w:t xml:space="preserve"> των προσφορών μέσω </w:t>
      </w:r>
      <w:r w:rsidRPr="001E5C3D">
        <w:rPr>
          <w:rFonts w:asciiTheme="minorHAnsi" w:hAnsiTheme="minorHAnsi"/>
          <w:bCs/>
        </w:rPr>
        <w:t xml:space="preserve"> </w:t>
      </w:r>
      <w:r w:rsidR="00AA4991" w:rsidRPr="001E5C3D">
        <w:rPr>
          <w:rFonts w:asciiTheme="minorHAnsi" w:hAnsiTheme="minorHAnsi"/>
          <w:bCs/>
        </w:rPr>
        <w:t xml:space="preserve">του Κεντρικού Λιμεναρχείου Ηρακλείου </w:t>
      </w:r>
      <w:r w:rsidRPr="001E5C3D">
        <w:rPr>
          <w:rFonts w:asciiTheme="minorHAnsi" w:hAnsiTheme="minorHAnsi"/>
        </w:rPr>
        <w:t xml:space="preserve">για την υποβολή των δικαιολογητικών ανάθεσης, όπως αυτά προβλέπονται στα </w:t>
      </w:r>
      <w:r w:rsidRPr="005D6474">
        <w:rPr>
          <w:rFonts w:asciiTheme="minorHAnsi" w:hAnsiTheme="minorHAnsi"/>
        </w:rPr>
        <w:t>άρθρα 73 και 74 του Ν. 4412/2016 (Α΄ 147),</w:t>
      </w:r>
      <w:r w:rsidRPr="001E5C3D">
        <w:rPr>
          <w:rFonts w:asciiTheme="minorHAnsi" w:hAnsiTheme="minorHAnsi"/>
        </w:rPr>
        <w:t xml:space="preserve"> </w:t>
      </w:r>
      <w:r w:rsidRPr="001E5C3D">
        <w:rPr>
          <w:rFonts w:asciiTheme="minorHAnsi" w:hAnsiTheme="minorHAnsi"/>
          <w:bCs/>
          <w:u w:val="single"/>
        </w:rPr>
        <w:t>σε σφραγισμένο φάκελο</w:t>
      </w:r>
      <w:r w:rsidRPr="001E5C3D">
        <w:rPr>
          <w:rFonts w:asciiTheme="minorHAnsi" w:hAnsiTheme="minorHAnsi"/>
          <w:bCs/>
        </w:rPr>
        <w:t xml:space="preserve"> εντός προθεσμίας δέκα (10) ημερών από </w:t>
      </w:r>
      <w:r w:rsidRPr="001E5C3D">
        <w:rPr>
          <w:rFonts w:asciiTheme="minorHAnsi" w:hAnsiTheme="minorHAnsi"/>
          <w:bCs/>
        </w:rPr>
        <w:lastRenderedPageBreak/>
        <w:t>την κοινοποίηση της σχετικής έγγραφης ειδοποίησης του.</w:t>
      </w:r>
      <w:r w:rsidRPr="001E5C3D">
        <w:rPr>
          <w:rFonts w:asciiTheme="minorHAnsi" w:hAnsiTheme="minorHAnsi"/>
        </w:rPr>
        <w:t xml:space="preserve"> Ο φάκελος αυτός, ο οποίος θα φέρει την ένδειξη «ΦΑΚΕΛΟΣ ΔΙΚΑΙΟΛΟΓΗΤΙΚΩΝ ΑΝΑΘΕΣΗΣ», θα περιλαμβάνει, </w:t>
      </w:r>
      <w:r w:rsidRPr="001E5C3D">
        <w:rPr>
          <w:rFonts w:asciiTheme="minorHAnsi" w:hAnsiTheme="minorHAnsi"/>
          <w:b/>
          <w:bCs/>
          <w:u w:val="single"/>
        </w:rPr>
        <w:t>επί ποινή απόρριψης,</w:t>
      </w:r>
      <w:r w:rsidRPr="001E5C3D">
        <w:rPr>
          <w:rFonts w:asciiTheme="minorHAnsi" w:hAnsiTheme="minorHAnsi"/>
        </w:rPr>
        <w:t xml:space="preserve"> τα κάτωθι :</w:t>
      </w:r>
    </w:p>
    <w:p w:rsidR="00FC777A" w:rsidRPr="001E5C3D" w:rsidRDefault="00FC777A" w:rsidP="005068DA">
      <w:pPr>
        <w:tabs>
          <w:tab w:val="left" w:pos="-851"/>
        </w:tabs>
        <w:spacing w:after="0" w:line="240" w:lineRule="auto"/>
        <w:ind w:left="-993"/>
        <w:jc w:val="both"/>
        <w:rPr>
          <w:rFonts w:asciiTheme="minorHAnsi" w:hAnsiTheme="minorHAnsi"/>
        </w:rPr>
      </w:pPr>
      <w:r w:rsidRPr="001E5C3D">
        <w:rPr>
          <w:rFonts w:asciiTheme="minorHAnsi" w:hAnsiTheme="minorHAnsi"/>
          <w:b/>
          <w:bCs/>
        </w:rPr>
        <w:tab/>
      </w:r>
      <w:r w:rsidR="005D6474">
        <w:rPr>
          <w:rFonts w:asciiTheme="minorHAnsi" w:hAnsiTheme="minorHAnsi"/>
          <w:b/>
          <w:bCs/>
        </w:rPr>
        <w:t>α</w:t>
      </w:r>
      <w:r w:rsidRPr="001E5C3D">
        <w:rPr>
          <w:rFonts w:asciiTheme="minorHAnsi" w:hAnsiTheme="minorHAnsi"/>
          <w:b/>
          <w:bCs/>
        </w:rPr>
        <w:t xml:space="preserve">. </w:t>
      </w:r>
      <w:r w:rsidRPr="005068DA">
        <w:rPr>
          <w:rFonts w:asciiTheme="minorHAnsi" w:hAnsiTheme="minorHAnsi"/>
          <w:b/>
          <w:bCs/>
          <w:u w:val="single"/>
        </w:rPr>
        <w:t>Απόσπασμα σχετικού μητρώου</w:t>
      </w:r>
      <w:r w:rsidRPr="001E5C3D">
        <w:rPr>
          <w:rFonts w:asciiTheme="minorHAnsi" w:hAnsiTheme="minorHAnsi"/>
          <w:b/>
          <w:bCs/>
        </w:rPr>
        <w:t>,</w:t>
      </w:r>
      <w:r w:rsidRPr="001E5C3D">
        <w:rPr>
          <w:rFonts w:asciiTheme="minorHAnsi" w:hAnsiTheme="minorHAnsi"/>
        </w:rPr>
        <w:t xml:space="preserve"> 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Pr="001E5C3D">
        <w:rPr>
          <w:rFonts w:asciiTheme="minorHAnsi" w:hAnsiTheme="minorHAnsi"/>
          <w:u w:val="single"/>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(Α΄ 147).</w:t>
      </w:r>
    </w:p>
    <w:p w:rsidR="00FC777A" w:rsidRPr="001E5C3D" w:rsidRDefault="00FC777A" w:rsidP="005068DA">
      <w:pPr>
        <w:tabs>
          <w:tab w:val="left" w:pos="-851"/>
        </w:tabs>
        <w:spacing w:after="0" w:line="240" w:lineRule="auto"/>
        <w:ind w:left="-993"/>
        <w:jc w:val="both"/>
        <w:rPr>
          <w:rFonts w:asciiTheme="minorHAnsi" w:hAnsiTheme="minorHAnsi"/>
          <w:b/>
          <w:bCs/>
        </w:rPr>
      </w:pPr>
      <w:r w:rsidRPr="001E5C3D">
        <w:rPr>
          <w:rFonts w:asciiTheme="minorHAnsi" w:hAnsiTheme="minorHAnsi"/>
        </w:rPr>
        <w:tab/>
        <w:t xml:space="preserve">Η υποχρέωση προσκόμισης του ως άνω αποσπάσματος αφορά </w:t>
      </w:r>
      <w:r w:rsidRPr="001E5C3D">
        <w:rPr>
          <w:rFonts w:asciiTheme="minorHAnsi" w:hAnsiTheme="minorHAnsi"/>
          <w:b/>
          <w:bCs/>
          <w:u w:val="single"/>
        </w:rPr>
        <w:t>και</w:t>
      </w:r>
      <w:r w:rsidRPr="001E5C3D">
        <w:rPr>
          <w:rFonts w:asciiTheme="minorHAnsi" w:hAnsiTheme="minorHAnsi"/>
        </w:rPr>
        <w:t xml:space="preserve"> 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 και τα μέλη του Διοικητικού Συμβουλίου συνεταιρισμών.</w:t>
      </w:r>
    </w:p>
    <w:p w:rsidR="00FC777A" w:rsidRPr="001E5C3D" w:rsidRDefault="00FC777A" w:rsidP="005068DA">
      <w:pPr>
        <w:tabs>
          <w:tab w:val="left" w:pos="-851"/>
        </w:tabs>
        <w:spacing w:after="0" w:line="240" w:lineRule="auto"/>
        <w:ind w:left="-993"/>
        <w:jc w:val="both"/>
        <w:rPr>
          <w:rFonts w:asciiTheme="minorHAnsi" w:hAnsiTheme="minorHAnsi"/>
          <w:b/>
          <w:bCs/>
        </w:rPr>
      </w:pPr>
      <w:r w:rsidRPr="001E5C3D">
        <w:rPr>
          <w:rFonts w:asciiTheme="minorHAnsi" w:hAnsiTheme="minorHAnsi"/>
          <w:b/>
          <w:bCs/>
        </w:rPr>
        <w:tab/>
      </w:r>
      <w:r w:rsidRPr="00320693">
        <w:rPr>
          <w:rFonts w:asciiTheme="minorHAnsi" w:hAnsiTheme="minorHAnsi"/>
          <w:bCs/>
        </w:rPr>
        <w:t xml:space="preserve">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w:t>
      </w:r>
      <w:r w:rsidRPr="00320693">
        <w:rPr>
          <w:rFonts w:asciiTheme="minorHAnsi" w:hAnsiTheme="minorHAnsi"/>
        </w:rPr>
        <w:t>Ν. 4412/2016 (Α΄ 147)</w:t>
      </w:r>
      <w:r w:rsidRPr="00320693">
        <w:rPr>
          <w:rFonts w:asciiTheme="minorHAnsi" w:hAnsiTheme="minorHAnsi"/>
          <w:bCs/>
        </w:rPr>
        <w:t>, η αναθέτουσα Αρχή, αποκλείει τον οικονομικό φορέα από τη συμμετοχή στη διαδικασία σύναψης σύμβασης</w:t>
      </w:r>
      <w:r w:rsidRPr="001E5C3D">
        <w:rPr>
          <w:rFonts w:asciiTheme="minorHAnsi" w:hAnsiTheme="minorHAnsi"/>
          <w:b/>
          <w:bCs/>
        </w:rPr>
        <w:t>.</w:t>
      </w:r>
    </w:p>
    <w:p w:rsidR="00FC777A" w:rsidRPr="00320693" w:rsidRDefault="00FC777A" w:rsidP="005068DA">
      <w:pPr>
        <w:tabs>
          <w:tab w:val="left" w:pos="-851"/>
        </w:tabs>
        <w:spacing w:after="0" w:line="240" w:lineRule="auto"/>
        <w:ind w:left="-993"/>
        <w:jc w:val="both"/>
        <w:rPr>
          <w:rFonts w:asciiTheme="minorHAnsi" w:hAnsiTheme="minorHAnsi"/>
          <w:bCs/>
          <w:u w:val="single"/>
        </w:rPr>
      </w:pPr>
      <w:r w:rsidRPr="001E5C3D">
        <w:rPr>
          <w:rFonts w:asciiTheme="minorHAnsi" w:hAnsiTheme="minorHAnsi"/>
          <w:b/>
          <w:bCs/>
        </w:rPr>
        <w:tab/>
      </w:r>
      <w:r w:rsidRPr="00320693">
        <w:rPr>
          <w:rFonts w:asciiTheme="minorHAnsi" w:hAnsiTheme="minorHAnsi"/>
          <w:bCs/>
        </w:rPr>
        <w:t xml:space="preserve">Ο οικονομικός φορέας, σύμφωνα με τα οριζόμενα στην παράγραφο 9, του άρθρου 80, του Ν. 4412/2016 (Α΄ 147), αντί του προαναφερθέντος αποσπάσματος, </w:t>
      </w:r>
      <w:r w:rsidRPr="00320693">
        <w:rPr>
          <w:rFonts w:asciiTheme="minorHAnsi" w:hAnsiTheme="minorHAnsi"/>
          <w:bCs/>
          <w:u w:val="single"/>
        </w:rPr>
        <w:t xml:space="preserve">δύναται να υποβάλει Υπεύθυνη Δήλωση του Ν. 1599/1986 (Α΄ 75),  θεωρημένη για το γνήσιο της υπογραφής. </w:t>
      </w:r>
      <w:proofErr w:type="spellStart"/>
      <w:r w:rsidRPr="00320693">
        <w:rPr>
          <w:rFonts w:asciiTheme="minorHAnsi" w:hAnsiTheme="minorHAnsi"/>
          <w:bCs/>
          <w:u w:val="single"/>
        </w:rPr>
        <w:t>Eν</w:t>
      </w:r>
      <w:proofErr w:type="spellEnd"/>
      <w:r w:rsidRPr="00320693">
        <w:rPr>
          <w:rFonts w:asciiTheme="minorHAnsi" w:hAnsiTheme="minorHAnsi"/>
          <w:bCs/>
          <w:u w:val="single"/>
        </w:rPr>
        <w:t xml:space="preserve"> λόγω Υπεύθυνη Δήλωση δύναται να έχει εκδοθεί ηλεκτρονικά μέσω της </w:t>
      </w:r>
      <w:proofErr w:type="spellStart"/>
      <w:r w:rsidRPr="00320693">
        <w:rPr>
          <w:rFonts w:asciiTheme="minorHAnsi" w:hAnsiTheme="minorHAnsi"/>
          <w:bCs/>
          <w:u w:val="single"/>
        </w:rPr>
        <w:t>Eνιαίας</w:t>
      </w:r>
      <w:proofErr w:type="spellEnd"/>
      <w:r w:rsidRPr="00320693">
        <w:rPr>
          <w:rFonts w:asciiTheme="minorHAnsi" w:hAnsiTheme="minorHAnsi"/>
          <w:bCs/>
          <w:u w:val="single"/>
        </w:rPr>
        <w:t xml:space="preserve"> Ψηφιακής Πύλης (</w:t>
      </w:r>
      <w:proofErr w:type="spellStart"/>
      <w:r w:rsidRPr="00320693">
        <w:rPr>
          <w:rFonts w:asciiTheme="minorHAnsi" w:hAnsiTheme="minorHAnsi"/>
          <w:bCs/>
          <w:u w:val="single"/>
        </w:rPr>
        <w:t>gov.gr</w:t>
      </w:r>
      <w:proofErr w:type="spellEnd"/>
      <w:r w:rsidRPr="00320693">
        <w:rPr>
          <w:rFonts w:asciiTheme="minorHAnsi" w:hAnsiTheme="minorHAnsi"/>
          <w:bCs/>
          <w:u w:val="single"/>
        </w:rPr>
        <w:t>).</w:t>
      </w:r>
    </w:p>
    <w:p w:rsidR="00FC777A" w:rsidRPr="005068DA" w:rsidRDefault="00FC777A" w:rsidP="005068DA">
      <w:pPr>
        <w:tabs>
          <w:tab w:val="left" w:pos="-993"/>
        </w:tabs>
        <w:spacing w:after="0" w:line="240" w:lineRule="auto"/>
        <w:ind w:left="-993"/>
        <w:jc w:val="both"/>
        <w:rPr>
          <w:rFonts w:asciiTheme="minorHAnsi" w:hAnsiTheme="minorHAnsi"/>
          <w:b/>
        </w:rPr>
      </w:pPr>
      <w:r w:rsidRPr="001E5C3D">
        <w:rPr>
          <w:rFonts w:asciiTheme="minorHAnsi" w:hAnsiTheme="minorHAnsi"/>
          <w:b/>
          <w:bCs/>
        </w:rPr>
        <w:tab/>
      </w:r>
      <w:r w:rsidR="005D6474">
        <w:rPr>
          <w:rFonts w:asciiTheme="minorHAnsi" w:hAnsiTheme="minorHAnsi"/>
          <w:b/>
          <w:bCs/>
        </w:rPr>
        <w:t>β</w:t>
      </w:r>
      <w:r w:rsidRPr="001E5C3D">
        <w:rPr>
          <w:rFonts w:asciiTheme="minorHAnsi" w:hAnsiTheme="minorHAnsi"/>
          <w:b/>
          <w:bCs/>
        </w:rPr>
        <w:t xml:space="preserve">. </w:t>
      </w:r>
      <w:r w:rsidRPr="001E5C3D">
        <w:rPr>
          <w:rFonts w:asciiTheme="minorHAnsi" w:hAnsiTheme="minorHAnsi"/>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1E5C3D">
        <w:rPr>
          <w:rFonts w:asciiTheme="minorHAnsi" w:hAnsiTheme="minorHAnsi"/>
          <w:b/>
          <w:bCs/>
        </w:rPr>
        <w:t>(</w:t>
      </w:r>
      <w:r w:rsidRPr="005068DA">
        <w:rPr>
          <w:rFonts w:asciiTheme="minorHAnsi" w:hAnsiTheme="minorHAnsi"/>
          <w:b/>
          <w:bCs/>
          <w:u w:val="single"/>
        </w:rPr>
        <w:t>ήτοι φορολογική και ασφαλιστική ενημερότητα).</w:t>
      </w:r>
      <w:r w:rsidRPr="005068DA">
        <w:rPr>
          <w:rFonts w:asciiTheme="minorHAnsi" w:hAnsiTheme="minorHAnsi"/>
        </w:rPr>
        <w:tab/>
      </w:r>
      <w:r w:rsidRPr="005068DA">
        <w:rPr>
          <w:rFonts w:asciiTheme="minorHAnsi" w:hAnsiTheme="minorHAnsi"/>
        </w:rPr>
        <w:tab/>
      </w:r>
    </w:p>
    <w:p w:rsidR="00FC777A" w:rsidRDefault="00FC777A" w:rsidP="005068DA">
      <w:pPr>
        <w:tabs>
          <w:tab w:val="left" w:pos="-851"/>
        </w:tabs>
        <w:spacing w:after="0" w:line="240" w:lineRule="auto"/>
        <w:ind w:left="-709"/>
        <w:jc w:val="both"/>
        <w:rPr>
          <w:rFonts w:asciiTheme="minorHAnsi" w:hAnsiTheme="minorHAnsi"/>
          <w:b/>
        </w:rPr>
      </w:pPr>
      <w:r w:rsidRPr="001E5C3D">
        <w:rPr>
          <w:rFonts w:asciiTheme="minorHAnsi" w:hAnsiTheme="minorHAnsi"/>
          <w:b/>
        </w:rPr>
        <w:tab/>
      </w:r>
    </w:p>
    <w:p w:rsidR="005068DA" w:rsidRPr="001E5C3D" w:rsidRDefault="005068DA" w:rsidP="005068DA">
      <w:pPr>
        <w:tabs>
          <w:tab w:val="left" w:pos="-851"/>
        </w:tabs>
        <w:spacing w:after="0" w:line="240" w:lineRule="auto"/>
        <w:ind w:left="-851" w:firstLine="142"/>
        <w:jc w:val="both"/>
        <w:rPr>
          <w:rFonts w:asciiTheme="minorHAnsi" w:hAnsiTheme="minorHAnsi"/>
        </w:rPr>
      </w:pPr>
      <w:r>
        <w:rPr>
          <w:rFonts w:asciiTheme="minorHAnsi" w:hAnsiTheme="minorHAnsi"/>
          <w:b/>
        </w:rPr>
        <w:t xml:space="preserve">Τα ανωτέρω δικαιολογητικά υποβάλλονται σύμφωνα με τα όσα ορίζονται στο άρθρο 103 του Ν.4412/2016 (ΦΕΚ Α΄147), όπως ισχύει. </w:t>
      </w:r>
    </w:p>
    <w:p w:rsidR="00FC777A" w:rsidRPr="001E5C3D" w:rsidRDefault="00FC777A" w:rsidP="001E5C3D">
      <w:pPr>
        <w:pStyle w:val="Style3"/>
        <w:widowControl/>
        <w:tabs>
          <w:tab w:val="left" w:pos="0"/>
        </w:tabs>
        <w:spacing w:line="100" w:lineRule="atLeast"/>
        <w:ind w:left="-709"/>
        <w:rPr>
          <w:rFonts w:asciiTheme="minorHAnsi" w:hAnsiTheme="minorHAnsi"/>
          <w:sz w:val="22"/>
          <w:szCs w:val="22"/>
        </w:rPr>
      </w:pPr>
    </w:p>
    <w:p w:rsidR="00FC777A" w:rsidRPr="00FC777A" w:rsidRDefault="00FC777A" w:rsidP="00FC777A">
      <w:pPr>
        <w:pStyle w:val="Style3"/>
        <w:widowControl/>
        <w:tabs>
          <w:tab w:val="left" w:pos="0"/>
        </w:tabs>
        <w:spacing w:line="100" w:lineRule="atLeast"/>
        <w:rPr>
          <w:rFonts w:asciiTheme="minorHAnsi" w:hAnsiTheme="minorHAnsi"/>
          <w:sz w:val="22"/>
          <w:szCs w:val="22"/>
        </w:rPr>
      </w:pPr>
    </w:p>
    <w:p w:rsidR="00FC777A" w:rsidRPr="00FC777A" w:rsidRDefault="00FC777A" w:rsidP="00FC777A">
      <w:pPr>
        <w:pStyle w:val="Style3"/>
        <w:widowControl/>
        <w:tabs>
          <w:tab w:val="left" w:pos="0"/>
        </w:tabs>
        <w:spacing w:line="100" w:lineRule="atLeast"/>
        <w:rPr>
          <w:rFonts w:asciiTheme="minorHAnsi" w:hAnsiTheme="minorHAnsi"/>
          <w:sz w:val="22"/>
          <w:szCs w:val="22"/>
        </w:rPr>
      </w:pPr>
    </w:p>
    <w:p w:rsidR="00FC777A" w:rsidRPr="00FC777A" w:rsidRDefault="00FC777A" w:rsidP="00FC777A">
      <w:pPr>
        <w:pStyle w:val="Style3"/>
        <w:widowControl/>
        <w:tabs>
          <w:tab w:val="left" w:pos="0"/>
        </w:tabs>
        <w:spacing w:line="100" w:lineRule="atLeast"/>
        <w:rPr>
          <w:rFonts w:asciiTheme="minorHAnsi" w:hAnsiTheme="minorHAnsi"/>
          <w:sz w:val="22"/>
          <w:szCs w:val="22"/>
        </w:rPr>
      </w:pPr>
    </w:p>
    <w:p w:rsidR="00FC777A" w:rsidRPr="00FC777A" w:rsidRDefault="00FC777A" w:rsidP="00FC777A">
      <w:pPr>
        <w:pStyle w:val="Style3"/>
        <w:widowControl/>
        <w:tabs>
          <w:tab w:val="left" w:pos="0"/>
        </w:tabs>
        <w:spacing w:line="100" w:lineRule="atLeast"/>
        <w:rPr>
          <w:rFonts w:asciiTheme="minorHAnsi" w:hAnsiTheme="minorHAnsi"/>
          <w:sz w:val="22"/>
          <w:szCs w:val="22"/>
        </w:rPr>
      </w:pPr>
    </w:p>
    <w:p w:rsidR="00FC777A" w:rsidRPr="00FC777A" w:rsidRDefault="00FC777A" w:rsidP="00D35150">
      <w:pPr>
        <w:widowControl w:val="0"/>
        <w:autoSpaceDE w:val="0"/>
        <w:autoSpaceDN w:val="0"/>
        <w:adjustRightInd w:val="0"/>
        <w:ind w:left="-851"/>
        <w:jc w:val="both"/>
        <w:rPr>
          <w:rFonts w:asciiTheme="minorHAnsi" w:hAnsiTheme="minorHAnsi" w:cs="Arial"/>
        </w:rPr>
      </w:pPr>
    </w:p>
    <w:sectPr w:rsidR="00FC777A" w:rsidRPr="00FC777A" w:rsidSect="00AA4991">
      <w:footerReference w:type="default" r:id="rId9"/>
      <w:pgSz w:w="11906" w:h="16838"/>
      <w:pgMar w:top="1440" w:right="70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35" w:rsidRDefault="00EB4135" w:rsidP="00DD72F8">
      <w:pPr>
        <w:spacing w:after="0" w:line="240" w:lineRule="auto"/>
      </w:pPr>
      <w:r>
        <w:separator/>
      </w:r>
    </w:p>
  </w:endnote>
  <w:endnote w:type="continuationSeparator" w:id="0">
    <w:p w:rsidR="00EB4135" w:rsidRDefault="00EB4135" w:rsidP="00DD7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6882"/>
      <w:docPartObj>
        <w:docPartGallery w:val="Page Numbers (Bottom of Page)"/>
        <w:docPartUnique/>
      </w:docPartObj>
    </w:sdtPr>
    <w:sdtContent>
      <w:p w:rsidR="00DD72F8" w:rsidRDefault="000C6018">
        <w:pPr>
          <w:pStyle w:val="a6"/>
          <w:jc w:val="center"/>
        </w:pPr>
        <w:fldSimple w:instr=" PAGE   \* MERGEFORMAT ">
          <w:r w:rsidR="0011199C">
            <w:rPr>
              <w:noProof/>
            </w:rPr>
            <w:t>8</w:t>
          </w:r>
        </w:fldSimple>
      </w:p>
    </w:sdtContent>
  </w:sdt>
  <w:p w:rsidR="00DD72F8" w:rsidRDefault="00DD72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35" w:rsidRDefault="00EB4135" w:rsidP="00DD72F8">
      <w:pPr>
        <w:spacing w:after="0" w:line="240" w:lineRule="auto"/>
      </w:pPr>
      <w:r>
        <w:separator/>
      </w:r>
    </w:p>
  </w:footnote>
  <w:footnote w:type="continuationSeparator" w:id="0">
    <w:p w:rsidR="00EB4135" w:rsidRDefault="00EB4135" w:rsidP="00DD7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545" w:hanging="360"/>
      </w:pPr>
      <w:rPr>
        <w:rFonts w:cs="Calibri"/>
        <w:b/>
        <w:bCs/>
      </w:rPr>
    </w:lvl>
  </w:abstractNum>
  <w:abstractNum w:abstractNumId="1">
    <w:nsid w:val="00000002"/>
    <w:multiLevelType w:val="singleLevel"/>
    <w:tmpl w:val="00000002"/>
    <w:lvl w:ilvl="0">
      <w:start w:val="1"/>
      <w:numFmt w:val="decimal"/>
      <w:lvlText w:val="%1."/>
      <w:lvlJc w:val="left"/>
      <w:pPr>
        <w:tabs>
          <w:tab w:val="num" w:pos="0"/>
        </w:tabs>
        <w:ind w:left="720" w:hanging="360"/>
      </w:pPr>
      <w:rPr>
        <w:rFonts w:cs="Calibri"/>
        <w:b/>
      </w:rPr>
    </w:lvl>
  </w:abstractNum>
  <w:abstractNum w:abstractNumId="2">
    <w:nsid w:val="208708D6"/>
    <w:multiLevelType w:val="hybridMultilevel"/>
    <w:tmpl w:val="DF72BE42"/>
    <w:lvl w:ilvl="0" w:tplc="DA1C0666">
      <w:start w:val="1"/>
      <w:numFmt w:val="decimal"/>
      <w:lvlText w:val="%1."/>
      <w:lvlJc w:val="left"/>
      <w:pPr>
        <w:ind w:left="356" w:hanging="360"/>
      </w:pPr>
      <w:rPr>
        <w:rFonts w:hint="default"/>
        <w:color w:val="auto"/>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footnotePr>
    <w:footnote w:id="-1"/>
    <w:footnote w:id="0"/>
  </w:footnotePr>
  <w:endnotePr>
    <w:endnote w:id="-1"/>
    <w:endnote w:id="0"/>
  </w:endnotePr>
  <w:compat/>
  <w:rsids>
    <w:rsidRoot w:val="00181224"/>
    <w:rsid w:val="00001A7B"/>
    <w:rsid w:val="000115B9"/>
    <w:rsid w:val="0003205D"/>
    <w:rsid w:val="000654B9"/>
    <w:rsid w:val="00067D0B"/>
    <w:rsid w:val="000C6018"/>
    <w:rsid w:val="000E33E6"/>
    <w:rsid w:val="000E37C1"/>
    <w:rsid w:val="000E4400"/>
    <w:rsid w:val="000E47EC"/>
    <w:rsid w:val="000F6E3D"/>
    <w:rsid w:val="0010257E"/>
    <w:rsid w:val="0011199C"/>
    <w:rsid w:val="00137D05"/>
    <w:rsid w:val="00163C55"/>
    <w:rsid w:val="00165327"/>
    <w:rsid w:val="0016796E"/>
    <w:rsid w:val="0017307F"/>
    <w:rsid w:val="00181224"/>
    <w:rsid w:val="0019798D"/>
    <w:rsid w:val="00197E22"/>
    <w:rsid w:val="001A5463"/>
    <w:rsid w:val="001B68F4"/>
    <w:rsid w:val="001E5C3D"/>
    <w:rsid w:val="002013F6"/>
    <w:rsid w:val="002153C0"/>
    <w:rsid w:val="0021629D"/>
    <w:rsid w:val="002246E4"/>
    <w:rsid w:val="00244F60"/>
    <w:rsid w:val="002A514F"/>
    <w:rsid w:val="002B08AA"/>
    <w:rsid w:val="002B1C41"/>
    <w:rsid w:val="002B3031"/>
    <w:rsid w:val="002C174E"/>
    <w:rsid w:val="002D570A"/>
    <w:rsid w:val="002E1AFD"/>
    <w:rsid w:val="002E1D0B"/>
    <w:rsid w:val="002F4337"/>
    <w:rsid w:val="003001A1"/>
    <w:rsid w:val="00320693"/>
    <w:rsid w:val="00331952"/>
    <w:rsid w:val="003354DE"/>
    <w:rsid w:val="00346194"/>
    <w:rsid w:val="003612CA"/>
    <w:rsid w:val="003744D1"/>
    <w:rsid w:val="003762C7"/>
    <w:rsid w:val="003912DD"/>
    <w:rsid w:val="0039322A"/>
    <w:rsid w:val="003B23D9"/>
    <w:rsid w:val="003F0C84"/>
    <w:rsid w:val="003F4D77"/>
    <w:rsid w:val="00411C46"/>
    <w:rsid w:val="00414EF4"/>
    <w:rsid w:val="00460498"/>
    <w:rsid w:val="00462D68"/>
    <w:rsid w:val="004634ED"/>
    <w:rsid w:val="00465052"/>
    <w:rsid w:val="00471433"/>
    <w:rsid w:val="004B5733"/>
    <w:rsid w:val="004B6A88"/>
    <w:rsid w:val="004D37B6"/>
    <w:rsid w:val="004E5BC8"/>
    <w:rsid w:val="00500F88"/>
    <w:rsid w:val="005045D4"/>
    <w:rsid w:val="005068DA"/>
    <w:rsid w:val="005120EE"/>
    <w:rsid w:val="00512CCD"/>
    <w:rsid w:val="00563425"/>
    <w:rsid w:val="00576AC8"/>
    <w:rsid w:val="00594723"/>
    <w:rsid w:val="005A2E9A"/>
    <w:rsid w:val="005A61C9"/>
    <w:rsid w:val="005B2626"/>
    <w:rsid w:val="005D1251"/>
    <w:rsid w:val="005D315B"/>
    <w:rsid w:val="005D460A"/>
    <w:rsid w:val="005D5D5B"/>
    <w:rsid w:val="005D6474"/>
    <w:rsid w:val="005D70AF"/>
    <w:rsid w:val="005E5140"/>
    <w:rsid w:val="005F413B"/>
    <w:rsid w:val="005F5FB0"/>
    <w:rsid w:val="00606695"/>
    <w:rsid w:val="00614370"/>
    <w:rsid w:val="006764BC"/>
    <w:rsid w:val="006C1452"/>
    <w:rsid w:val="006C3767"/>
    <w:rsid w:val="006D5DB4"/>
    <w:rsid w:val="00705B48"/>
    <w:rsid w:val="00706513"/>
    <w:rsid w:val="00723260"/>
    <w:rsid w:val="00732EBD"/>
    <w:rsid w:val="007801C3"/>
    <w:rsid w:val="00797D54"/>
    <w:rsid w:val="007A0CA5"/>
    <w:rsid w:val="007C3FB8"/>
    <w:rsid w:val="007F6C41"/>
    <w:rsid w:val="00852751"/>
    <w:rsid w:val="00855D74"/>
    <w:rsid w:val="00871008"/>
    <w:rsid w:val="008760DF"/>
    <w:rsid w:val="0087627F"/>
    <w:rsid w:val="008A5F82"/>
    <w:rsid w:val="008A6F5A"/>
    <w:rsid w:val="008B3969"/>
    <w:rsid w:val="008C2DCE"/>
    <w:rsid w:val="008C5E40"/>
    <w:rsid w:val="008D5F8E"/>
    <w:rsid w:val="00931490"/>
    <w:rsid w:val="009446CA"/>
    <w:rsid w:val="0094616D"/>
    <w:rsid w:val="00970F11"/>
    <w:rsid w:val="009765B7"/>
    <w:rsid w:val="00985DF3"/>
    <w:rsid w:val="009B4FC3"/>
    <w:rsid w:val="009B6B27"/>
    <w:rsid w:val="009D1763"/>
    <w:rsid w:val="009D273D"/>
    <w:rsid w:val="009D50AD"/>
    <w:rsid w:val="009E203F"/>
    <w:rsid w:val="009F2FBE"/>
    <w:rsid w:val="009F3F61"/>
    <w:rsid w:val="00A018F4"/>
    <w:rsid w:val="00A33558"/>
    <w:rsid w:val="00A62165"/>
    <w:rsid w:val="00A91B40"/>
    <w:rsid w:val="00A92F8E"/>
    <w:rsid w:val="00AA46A6"/>
    <w:rsid w:val="00AA4991"/>
    <w:rsid w:val="00AA4B8F"/>
    <w:rsid w:val="00AE77D2"/>
    <w:rsid w:val="00B1106C"/>
    <w:rsid w:val="00B30C01"/>
    <w:rsid w:val="00B8355E"/>
    <w:rsid w:val="00B84DE2"/>
    <w:rsid w:val="00BA5DCF"/>
    <w:rsid w:val="00BD7EB2"/>
    <w:rsid w:val="00C50A42"/>
    <w:rsid w:val="00CE4750"/>
    <w:rsid w:val="00D27B8C"/>
    <w:rsid w:val="00D34B0F"/>
    <w:rsid w:val="00D35150"/>
    <w:rsid w:val="00D45DBD"/>
    <w:rsid w:val="00D57A3E"/>
    <w:rsid w:val="00D71F65"/>
    <w:rsid w:val="00D8589A"/>
    <w:rsid w:val="00DA517B"/>
    <w:rsid w:val="00DC151C"/>
    <w:rsid w:val="00DC662D"/>
    <w:rsid w:val="00DD05A8"/>
    <w:rsid w:val="00DD72F8"/>
    <w:rsid w:val="00E12EA9"/>
    <w:rsid w:val="00E45863"/>
    <w:rsid w:val="00E50BDA"/>
    <w:rsid w:val="00E514F2"/>
    <w:rsid w:val="00E869C9"/>
    <w:rsid w:val="00E87C6F"/>
    <w:rsid w:val="00EA25F1"/>
    <w:rsid w:val="00EB4135"/>
    <w:rsid w:val="00EC5F32"/>
    <w:rsid w:val="00F16FE3"/>
    <w:rsid w:val="00F35DC0"/>
    <w:rsid w:val="00F43A3D"/>
    <w:rsid w:val="00F56CE7"/>
    <w:rsid w:val="00F80479"/>
    <w:rsid w:val="00F80533"/>
    <w:rsid w:val="00F93650"/>
    <w:rsid w:val="00FA2F86"/>
    <w:rsid w:val="00FB2532"/>
    <w:rsid w:val="00FB59B9"/>
    <w:rsid w:val="00FC4060"/>
    <w:rsid w:val="00FC777A"/>
    <w:rsid w:val="00FF4F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24"/>
    <w:pPr>
      <w:suppressAutoHyphens/>
      <w:spacing w:before="0" w:beforeAutospacing="0" w:after="200" w:afterAutospacing="0" w:line="276" w:lineRule="auto"/>
    </w:pPr>
    <w:rPr>
      <w:rFonts w:ascii="Calibri" w:hAnsi="Calibri" w:cs="Calibri"/>
      <w:lang w:eastAsia="zh-CN"/>
    </w:rPr>
  </w:style>
  <w:style w:type="paragraph" w:styleId="2">
    <w:name w:val="heading 2"/>
    <w:basedOn w:val="a"/>
    <w:next w:val="a"/>
    <w:link w:val="2Char"/>
    <w:uiPriority w:val="99"/>
    <w:qFormat/>
    <w:rsid w:val="0010257E"/>
    <w:pPr>
      <w:keepNext/>
      <w:widowControl w:val="0"/>
      <w:spacing w:before="300"/>
      <w:outlineLvl w:val="1"/>
    </w:pPr>
    <w:rPr>
      <w:rFonts w:ascii="Courier New" w:hAnsi="Courier New" w:cs="Courier New"/>
    </w:rPr>
  </w:style>
  <w:style w:type="paragraph" w:styleId="3">
    <w:name w:val="heading 3"/>
    <w:basedOn w:val="a"/>
    <w:next w:val="a"/>
    <w:link w:val="3Char"/>
    <w:uiPriority w:val="99"/>
    <w:qFormat/>
    <w:rsid w:val="0010257E"/>
    <w:pPr>
      <w:keepNext/>
      <w:widowControl w:val="0"/>
      <w:spacing w:line="340" w:lineRule="auto"/>
      <w:ind w:right="400"/>
      <w:outlineLvl w:val="2"/>
    </w:pPr>
    <w:rPr>
      <w:rFonts w:ascii="Arial" w:hAnsi="Arial" w:cs="Arial"/>
      <w:b/>
      <w:bCs/>
    </w:rPr>
  </w:style>
  <w:style w:type="paragraph" w:styleId="5">
    <w:name w:val="heading 5"/>
    <w:basedOn w:val="a"/>
    <w:next w:val="a"/>
    <w:link w:val="5Char"/>
    <w:uiPriority w:val="9"/>
    <w:qFormat/>
    <w:rsid w:val="0010257E"/>
    <w:pPr>
      <w:keepNext/>
      <w:widowControl w:val="0"/>
      <w:spacing w:before="40"/>
      <w:ind w:left="1276"/>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10257E"/>
    <w:rPr>
      <w:rFonts w:ascii="Courier New" w:hAnsi="Courier New" w:cs="Courier New"/>
      <w:sz w:val="24"/>
      <w:szCs w:val="24"/>
      <w:lang w:val="el-GR" w:eastAsia="el-GR"/>
    </w:rPr>
  </w:style>
  <w:style w:type="character" w:customStyle="1" w:styleId="3Char">
    <w:name w:val="Επικεφαλίδα 3 Char"/>
    <w:basedOn w:val="a0"/>
    <w:link w:val="3"/>
    <w:uiPriority w:val="99"/>
    <w:rsid w:val="0010257E"/>
    <w:rPr>
      <w:rFonts w:ascii="Arial" w:hAnsi="Arial" w:cs="Arial"/>
      <w:b/>
      <w:bCs/>
      <w:sz w:val="24"/>
      <w:szCs w:val="24"/>
      <w:lang w:val="el-GR" w:eastAsia="el-GR"/>
    </w:rPr>
  </w:style>
  <w:style w:type="character" w:customStyle="1" w:styleId="5Char">
    <w:name w:val="Επικεφαλίδα 5 Char"/>
    <w:basedOn w:val="a0"/>
    <w:link w:val="5"/>
    <w:uiPriority w:val="9"/>
    <w:rsid w:val="0010257E"/>
    <w:rPr>
      <w:rFonts w:asciiTheme="minorHAnsi" w:eastAsiaTheme="minorEastAsia" w:hAnsiTheme="minorHAnsi" w:cstheme="minorBidi"/>
      <w:b/>
      <w:bCs/>
      <w:i/>
      <w:iCs/>
      <w:sz w:val="26"/>
      <w:szCs w:val="26"/>
    </w:rPr>
  </w:style>
  <w:style w:type="paragraph" w:customStyle="1" w:styleId="1">
    <w:name w:val="Παράγραφος λίστας1"/>
    <w:basedOn w:val="a"/>
    <w:rsid w:val="00181224"/>
    <w:pPr>
      <w:ind w:left="720"/>
      <w:contextualSpacing/>
    </w:pPr>
  </w:style>
  <w:style w:type="character" w:customStyle="1" w:styleId="10">
    <w:name w:val="Προεπιλεγμένη γραμματοσειρά1"/>
    <w:rsid w:val="00FC777A"/>
  </w:style>
  <w:style w:type="character" w:customStyle="1" w:styleId="11">
    <w:name w:val="Επικεφαλίδα #1_"/>
    <w:rsid w:val="00FC777A"/>
    <w:rPr>
      <w:rFonts w:cs="Times New Roman"/>
      <w:b/>
      <w:bCs/>
      <w:u w:val="none"/>
    </w:rPr>
  </w:style>
  <w:style w:type="character" w:customStyle="1" w:styleId="FontStyle11">
    <w:name w:val="Font Style11"/>
    <w:basedOn w:val="a0"/>
    <w:rsid w:val="00FC777A"/>
    <w:rPr>
      <w:rFonts w:ascii="Tahoma" w:hAnsi="Tahoma" w:cs="Tahoma"/>
      <w:b/>
      <w:bCs/>
      <w:sz w:val="22"/>
      <w:szCs w:val="22"/>
    </w:rPr>
  </w:style>
  <w:style w:type="paragraph" w:customStyle="1" w:styleId="Style3">
    <w:name w:val="Style3"/>
    <w:basedOn w:val="a"/>
    <w:rsid w:val="00FC777A"/>
    <w:pPr>
      <w:widowControl w:val="0"/>
      <w:spacing w:after="0" w:line="283" w:lineRule="exact"/>
      <w:jc w:val="both"/>
    </w:pPr>
    <w:rPr>
      <w:rFonts w:ascii="Times New Roman" w:eastAsia="SimSun" w:hAnsi="Times New Roman" w:cs="Mangal"/>
      <w:kern w:val="1"/>
      <w:sz w:val="24"/>
      <w:szCs w:val="24"/>
      <w:lang w:eastAsia="hi-IN" w:bidi="hi-IN"/>
    </w:rPr>
  </w:style>
  <w:style w:type="paragraph" w:styleId="a3">
    <w:name w:val="List Paragraph"/>
    <w:basedOn w:val="a"/>
    <w:uiPriority w:val="34"/>
    <w:qFormat/>
    <w:rsid w:val="00D8589A"/>
    <w:pPr>
      <w:ind w:left="720"/>
      <w:contextualSpacing/>
    </w:pPr>
  </w:style>
  <w:style w:type="character" w:styleId="a4">
    <w:name w:val="page number"/>
    <w:semiHidden/>
    <w:unhideWhenUsed/>
    <w:rsid w:val="00512CCD"/>
    <w:rPr>
      <w:rFonts w:ascii="Times New Roman" w:hAnsi="Times New Roman" w:cs="Times New Roman" w:hint="default"/>
    </w:rPr>
  </w:style>
  <w:style w:type="character" w:styleId="-">
    <w:name w:val="Hyperlink"/>
    <w:basedOn w:val="a0"/>
    <w:uiPriority w:val="99"/>
    <w:unhideWhenUsed/>
    <w:rsid w:val="00AE77D2"/>
    <w:rPr>
      <w:color w:val="0000FF" w:themeColor="hyperlink"/>
      <w:u w:val="single"/>
    </w:rPr>
  </w:style>
  <w:style w:type="paragraph" w:styleId="a5">
    <w:name w:val="header"/>
    <w:basedOn w:val="a"/>
    <w:link w:val="Char"/>
    <w:uiPriority w:val="99"/>
    <w:semiHidden/>
    <w:unhideWhenUsed/>
    <w:rsid w:val="00DD72F8"/>
    <w:pPr>
      <w:tabs>
        <w:tab w:val="center" w:pos="4153"/>
        <w:tab w:val="right" w:pos="8306"/>
      </w:tabs>
      <w:spacing w:after="0" w:line="240" w:lineRule="auto"/>
    </w:pPr>
  </w:style>
  <w:style w:type="character" w:customStyle="1" w:styleId="Char">
    <w:name w:val="Κεφαλίδα Char"/>
    <w:basedOn w:val="a0"/>
    <w:link w:val="a5"/>
    <w:uiPriority w:val="99"/>
    <w:semiHidden/>
    <w:rsid w:val="00DD72F8"/>
    <w:rPr>
      <w:rFonts w:ascii="Calibri" w:hAnsi="Calibri" w:cs="Calibri"/>
      <w:lang w:eastAsia="zh-CN"/>
    </w:rPr>
  </w:style>
  <w:style w:type="paragraph" w:styleId="a6">
    <w:name w:val="footer"/>
    <w:basedOn w:val="a"/>
    <w:link w:val="Char0"/>
    <w:uiPriority w:val="99"/>
    <w:unhideWhenUsed/>
    <w:rsid w:val="00DD72F8"/>
    <w:pPr>
      <w:tabs>
        <w:tab w:val="center" w:pos="4153"/>
        <w:tab w:val="right" w:pos="8306"/>
      </w:tabs>
      <w:spacing w:after="0" w:line="240" w:lineRule="auto"/>
    </w:pPr>
  </w:style>
  <w:style w:type="character" w:customStyle="1" w:styleId="Char0">
    <w:name w:val="Υποσέλιδο Char"/>
    <w:basedOn w:val="a0"/>
    <w:link w:val="a6"/>
    <w:uiPriority w:val="99"/>
    <w:rsid w:val="00DD72F8"/>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79857222">
      <w:bodyDiv w:val="1"/>
      <w:marLeft w:val="0"/>
      <w:marRight w:val="0"/>
      <w:marTop w:val="0"/>
      <w:marBottom w:val="0"/>
      <w:divBdr>
        <w:top w:val="none" w:sz="0" w:space="0" w:color="auto"/>
        <w:left w:val="none" w:sz="0" w:space="0" w:color="auto"/>
        <w:bottom w:val="none" w:sz="0" w:space="0" w:color="auto"/>
        <w:right w:val="none" w:sz="0" w:space="0" w:color="auto"/>
      </w:divBdr>
    </w:div>
    <w:div w:id="311565788">
      <w:bodyDiv w:val="1"/>
      <w:marLeft w:val="0"/>
      <w:marRight w:val="0"/>
      <w:marTop w:val="0"/>
      <w:marBottom w:val="0"/>
      <w:divBdr>
        <w:top w:val="none" w:sz="0" w:space="0" w:color="auto"/>
        <w:left w:val="none" w:sz="0" w:space="0" w:color="auto"/>
        <w:bottom w:val="none" w:sz="0" w:space="0" w:color="auto"/>
        <w:right w:val="none" w:sz="0" w:space="0" w:color="auto"/>
      </w:divBdr>
    </w:div>
    <w:div w:id="17493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libreoffice.org" TargetMode="External"/><Relationship Id="rId3" Type="http://schemas.openxmlformats.org/officeDocument/2006/relationships/settings" Target="settings.xml"/><Relationship Id="rId7" Type="http://schemas.openxmlformats.org/officeDocument/2006/relationships/hyperlink" Target="http://el.openoff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8</Pages>
  <Words>2127</Words>
  <Characters>11490</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2021-12-02T11:48:00Z</cp:lastPrinted>
  <dcterms:created xsi:type="dcterms:W3CDTF">2021-06-01T10:20:00Z</dcterms:created>
  <dcterms:modified xsi:type="dcterms:W3CDTF">2021-12-03T11:07:00Z</dcterms:modified>
</cp:coreProperties>
</file>